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743FA8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6E1811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5CAD" wp14:editId="56CC3D53">
                <wp:simplePos x="0" y="0"/>
                <wp:positionH relativeFrom="column">
                  <wp:posOffset>-1128</wp:posOffset>
                </wp:positionH>
                <wp:positionV relativeFrom="paragraph">
                  <wp:posOffset>55378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4.35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404A97" w:rsidRPr="00101521" w:rsidRDefault="00404A97" w:rsidP="00101521">
      <w:pPr>
        <w:pStyle w:val="Nagwek2"/>
        <w:spacing w:before="0" w:after="0"/>
        <w:jc w:val="right"/>
        <w:rPr>
          <w:rFonts w:ascii="Arial Narrow" w:hAnsi="Arial Narrow"/>
          <w:color w:val="000000"/>
          <w:sz w:val="20"/>
          <w:szCs w:val="20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BF7D53">
        <w:rPr>
          <w:rFonts w:ascii="Arial Narrow" w:hAnsi="Arial Narrow"/>
          <w:sz w:val="20"/>
          <w:szCs w:val="20"/>
        </w:rPr>
        <w:t>BO.271.63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,,</w:t>
      </w:r>
      <w:r w:rsidR="002826E5" w:rsidRPr="002826E5">
        <w:rPr>
          <w:rFonts w:ascii="Arial Narrow" w:hAnsi="Arial Narrow"/>
          <w:b/>
        </w:rPr>
        <w:t xml:space="preserve"> </w:t>
      </w:r>
      <w:r w:rsidR="002826E5" w:rsidRPr="006D4D34">
        <w:rPr>
          <w:rFonts w:ascii="Arial Narrow" w:hAnsi="Arial Narrow"/>
          <w:b/>
        </w:rPr>
        <w:t xml:space="preserve">Dostawa artykułów </w:t>
      </w:r>
      <w:r w:rsidR="002826E5">
        <w:rPr>
          <w:rFonts w:ascii="Arial Narrow" w:hAnsi="Arial Narrow"/>
          <w:b/>
        </w:rPr>
        <w:t>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602C41">
        <w:rPr>
          <w:rFonts w:ascii="Arial Narrow" w:hAnsi="Arial Narrow" w:cs="Arial"/>
          <w:sz w:val="20"/>
          <w:szCs w:val="20"/>
        </w:rPr>
        <w:t>34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602C41">
        <w:rPr>
          <w:rFonts w:ascii="Arial Narrow" w:hAnsi="Arial Narrow" w:cs="Arial"/>
          <w:sz w:val="20"/>
          <w:szCs w:val="20"/>
          <w:lang w:val="pl-PL"/>
        </w:rPr>
        <w:t>34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08" w:rsidRDefault="00A54908">
      <w:r>
        <w:separator/>
      </w:r>
    </w:p>
  </w:endnote>
  <w:endnote w:type="continuationSeparator" w:id="0">
    <w:p w:rsidR="00A54908" w:rsidRDefault="00A54908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08" w:rsidRDefault="00A54908">
      <w:r>
        <w:separator/>
      </w:r>
    </w:p>
  </w:footnote>
  <w:footnote w:type="continuationSeparator" w:id="0">
    <w:p w:rsidR="00A54908" w:rsidRDefault="00A54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26E5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02C41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E1811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B0590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490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BF7D5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36C61"/>
    <w:rsid w:val="00E42737"/>
    <w:rsid w:val="00E536CE"/>
    <w:rsid w:val="00E538D2"/>
    <w:rsid w:val="00E71CC7"/>
    <w:rsid w:val="00E71F95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DF7732-A2EB-45F4-B4A3-964CA471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12</cp:revision>
  <cp:lastPrinted>2017-04-10T07:29:00Z</cp:lastPrinted>
  <dcterms:created xsi:type="dcterms:W3CDTF">2019-04-16T10:26:00Z</dcterms:created>
  <dcterms:modified xsi:type="dcterms:W3CDTF">2019-09-09T11:31:00Z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