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1D72F3" w:rsidRDefault="00026B62" w:rsidP="00346920">
      <w:pPr>
        <w:spacing w:line="276" w:lineRule="auto"/>
        <w:jc w:val="both"/>
        <w:rPr>
          <w:rFonts w:ascii="Arial Narrow" w:eastAsia="Arial" w:hAnsi="Arial Narrow" w:cs="Arial"/>
          <w:b/>
          <w:color w:val="000000"/>
          <w:sz w:val="20"/>
          <w:szCs w:val="20"/>
        </w:rPr>
      </w:pPr>
      <w:r>
        <w:rPr>
          <w:rFonts w:ascii="Arial Narrow" w:eastAsia="Arial" w:hAnsi="Arial Narrow" w:cs="Arial"/>
          <w:b/>
          <w:color w:val="000000"/>
          <w:sz w:val="20"/>
          <w:szCs w:val="20"/>
        </w:rPr>
        <w:t>Załącznik nr 3</w:t>
      </w:r>
      <w:bookmarkStart w:id="0" w:name="_GoBack"/>
      <w:bookmarkEnd w:id="0"/>
    </w:p>
    <w:p w:rsidR="00346920" w:rsidRPr="001D72F3" w:rsidRDefault="00346920" w:rsidP="00346920">
      <w:pPr>
        <w:spacing w:line="276" w:lineRule="auto"/>
        <w:jc w:val="right"/>
        <w:rPr>
          <w:rFonts w:ascii="Arial Narrow" w:eastAsia="Arial" w:hAnsi="Arial Narrow" w:cs="Arial"/>
          <w:color w:val="000000"/>
          <w:sz w:val="20"/>
          <w:szCs w:val="20"/>
        </w:rPr>
      </w:pP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  <w:r w:rsidRPr="001D72F3">
        <w:rPr>
          <w:rFonts w:ascii="Arial Narrow" w:hAnsi="Arial Narrow" w:cs="Arial"/>
          <w:b/>
          <w:sz w:val="20"/>
          <w:szCs w:val="20"/>
        </w:rPr>
        <w:t xml:space="preserve">Klauzula informacyjna- w przypadku </w:t>
      </w:r>
      <w:proofErr w:type="gramStart"/>
      <w:r w:rsidRPr="001D72F3">
        <w:rPr>
          <w:rFonts w:ascii="Arial Narrow" w:hAnsi="Arial Narrow" w:cs="Arial"/>
          <w:b/>
          <w:sz w:val="20"/>
          <w:szCs w:val="20"/>
        </w:rPr>
        <w:t>pozyskiwania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84290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podstawa z art. 6 ust. 1 lit. c Rozporządzenia Parlamentu Europejskiego i Rady (</w:t>
      </w:r>
      <w:proofErr w:type="gramStart"/>
      <w:r w:rsidRPr="001D72F3">
        <w:rPr>
          <w:rFonts w:ascii="Arial Narrow" w:hAnsi="Arial Narrow" w:cs="Arial"/>
          <w:sz w:val="20"/>
          <w:szCs w:val="20"/>
        </w:rPr>
        <w:t>UE) 2016/679  z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osobowych  i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w sprawie swobodnego przepływu takich danych oraz uchylenia dyrektywy 95/46/WE (ogólne  rozporządzenie o ochronie danych)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Informacje podawane w przypadku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pozyskiwania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w sposób inny niż od osoby, której dane dotyczą: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Zgodnie z art. 14 ust. 1−2 rozporządzenia Parlamentu Euro</w:t>
      </w:r>
      <w:r w:rsidR="00B84290" w:rsidRPr="001D72F3">
        <w:rPr>
          <w:rFonts w:ascii="Arial Narrow" w:hAnsi="Arial Narrow" w:cs="Arial"/>
          <w:sz w:val="20"/>
          <w:szCs w:val="20"/>
        </w:rPr>
        <w:t>pejskiego i Rady (</w:t>
      </w:r>
      <w:proofErr w:type="gramStart"/>
      <w:r w:rsidR="00B84290" w:rsidRPr="001D72F3">
        <w:rPr>
          <w:rFonts w:ascii="Arial Narrow" w:hAnsi="Arial Narrow" w:cs="Arial"/>
          <w:sz w:val="20"/>
          <w:szCs w:val="20"/>
        </w:rPr>
        <w:t xml:space="preserve">UE) 2016/679  </w:t>
      </w:r>
      <w:r w:rsidRPr="001D72F3">
        <w:rPr>
          <w:rFonts w:ascii="Arial Narrow" w:hAnsi="Arial Narrow" w:cs="Arial"/>
          <w:sz w:val="20"/>
          <w:szCs w:val="20"/>
        </w:rPr>
        <w:t>z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27.04.2016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r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. w sprawie ochrony osób fizycznych w związku z </w:t>
      </w:r>
      <w:r w:rsidR="00B84290" w:rsidRPr="001D72F3">
        <w:rPr>
          <w:rFonts w:ascii="Arial Narrow" w:hAnsi="Arial Narrow" w:cs="Arial"/>
          <w:sz w:val="20"/>
          <w:szCs w:val="20"/>
        </w:rPr>
        <w:t>przetwarzaniem danych osobowych</w:t>
      </w:r>
      <w:r w:rsidRPr="001D72F3">
        <w:rPr>
          <w:rFonts w:ascii="Arial Narrow" w:hAnsi="Arial Narrow" w:cs="Arial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Administrator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Administratorem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jest Województwo Małopolskie z siedzibą w Krakowie,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ul. Basztowa 22, 31-156 Kraków, adres do korespondencji ul. Lubelska 23, 30-003 Kraków.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II. Inspektor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Ochrony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>*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Dane kontaktowe Inspektora Ochrony Danych – adres do korespondencji: Inspektor Ochrony Danych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email: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iod</w:t>
      </w:r>
      <w:proofErr w:type="gramEnd"/>
      <w:r w:rsidRPr="001D72F3">
        <w:rPr>
          <w:rFonts w:ascii="Arial Narrow" w:hAnsi="Arial Narrow" w:cs="Arial"/>
          <w:sz w:val="20"/>
          <w:szCs w:val="20"/>
        </w:rPr>
        <w:t>@mcdn.</w:t>
      </w:r>
      <w:proofErr w:type="gramStart"/>
      <w:r w:rsidRPr="001D72F3">
        <w:rPr>
          <w:rFonts w:ascii="Arial Narrow" w:hAnsi="Arial Narrow" w:cs="Arial"/>
          <w:sz w:val="20"/>
          <w:szCs w:val="20"/>
        </w:rPr>
        <w:t>edu</w:t>
      </w:r>
      <w:proofErr w:type="gramEnd"/>
      <w:r w:rsidRPr="001D72F3">
        <w:rPr>
          <w:rFonts w:ascii="Arial Narrow" w:hAnsi="Arial Narrow" w:cs="Arial"/>
          <w:sz w:val="20"/>
          <w:szCs w:val="20"/>
        </w:rPr>
        <w:t>.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pl</w:t>
      </w:r>
      <w:proofErr w:type="gramEnd"/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III. Cele przetwarzania danych i podstawy prawne przetwarzania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w celu związanym z prowadz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onym postępowaniem o udzielenie </w:t>
      </w:r>
      <w:r w:rsidRPr="001D72F3">
        <w:rPr>
          <w:rFonts w:ascii="Arial Narrow" w:hAnsi="Arial Narrow" w:cs="Arial"/>
          <w:sz w:val="20"/>
          <w:szCs w:val="20"/>
        </w:rPr>
        <w:t>zamówienia publicznego oraz zawarciem i realizacją umowy</w:t>
      </w:r>
      <w:r w:rsidRPr="001D72F3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IV. Okres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przechowywania danych</w:t>
      </w:r>
      <w:proofErr w:type="gramEnd"/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będą przechowywane przez okres odpowiedni dla dokumentacji zamówień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publicznych i zgodny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z jednolitym rzeczowym wykazem akt urzędów marszałkowskich w zakresie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działania archiwów zakładowych.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V.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Kategorie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następujące kategorie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>: dane zawarte w złożonej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ofercie - imię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i nazwisko oraz dane kontaktowe (nr tel. stacjonarnego i komórkowego, nr faxu,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e-mail).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VI. Prawa osób, których dane dotyczą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Posiada Pani/Pan prawo: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na podstawie art. 15 RODO prawo dostępu do danych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osobowych Pani</w:t>
      </w:r>
      <w:proofErr w:type="gramEnd"/>
      <w:r w:rsidRPr="001D72F3">
        <w:rPr>
          <w:rFonts w:ascii="Arial Narrow" w:hAnsi="Arial Narrow" w:cs="Arial"/>
          <w:sz w:val="20"/>
          <w:szCs w:val="20"/>
        </w:rPr>
        <w:t>/Pana dotyczących;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16 RODO prawo do sprostowania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18 RODO prawo żądania od administratora ograniczenia przetwarzania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proofErr w:type="gramStart"/>
      <w:r w:rsidRPr="001D72F3">
        <w:rPr>
          <w:rFonts w:ascii="Arial Narrow" w:hAnsi="Arial Narrow" w:cs="Arial"/>
          <w:sz w:val="20"/>
          <w:szCs w:val="20"/>
        </w:rPr>
        <w:t>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z zastrzeżeniem przypadków, o których mowa w art. 18 ust. 2 RODO ***;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prawo do wniesienia skargi do Prezesa Urzędu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Ochrony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 gdy uzna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Pani/Pan, że przetwarzanie danych osobowych Pani/Pana dotyczących narusza przepisy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RODO.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VII. Prawo wniesienia skargi do organu nadzorczego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Ma Pani/Pan prawo wniesienia skargi do organu nadzorczego, którym w Polsce jest Prezes Urzędu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Ochrony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VIII.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Odbiorcy danych</w:t>
      </w:r>
      <w:proofErr w:type="gramEnd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mogą zostać ujawnione podmiotom upoważnionym na podstawie przepisów prawa.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IX.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Źródło danych</w:t>
      </w:r>
      <w:proofErr w:type="gramEnd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pochodzą od Wykonawcy.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X. Informacja dotycząca zautomatyzowanego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przetwarzania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nie będą przetwarzane w sposób zautomatyzowany.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XI. Dodatkowe informacje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Nie przysługuje Pani/Panu: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w związku z art. 17 ust. 3 lit. b, d lub e RODO prawo do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usunięcia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prawo do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przenoszenia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 o którym mowa w art. 20 RODO;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na podstawie art. 21 RODO prawo sprzeciwu, wobec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przetwarzania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proofErr w:type="gramStart"/>
      <w:r w:rsidRPr="001D72F3">
        <w:rPr>
          <w:rFonts w:ascii="Arial Narrow" w:hAnsi="Arial Narrow" w:cs="Arial"/>
          <w:sz w:val="20"/>
          <w:szCs w:val="20"/>
        </w:rPr>
        <w:t>gdyż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podstawą prawną przetwarzania Pani/Pana danych osobowych jest art. 6 ust. 1 </w:t>
      </w:r>
      <w:proofErr w:type="spellStart"/>
      <w:r w:rsidRPr="001D72F3">
        <w:rPr>
          <w:rFonts w:ascii="Arial Narrow" w:hAnsi="Arial Narrow" w:cs="Arial"/>
          <w:sz w:val="20"/>
          <w:szCs w:val="20"/>
        </w:rPr>
        <w:t>lit.c</w:t>
      </w:r>
      <w:proofErr w:type="spellEnd"/>
      <w:r w:rsidRPr="001D72F3">
        <w:rPr>
          <w:rFonts w:ascii="Arial Narrow" w:hAnsi="Arial Narrow" w:cs="Arial"/>
          <w:sz w:val="20"/>
          <w:szCs w:val="20"/>
        </w:rPr>
        <w:t xml:space="preserve"> RODO.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informacja w tym zakresie jest wymagana, jeżeli w odniesieniu do danego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administratora lub podmiotu przetwarzającego istnieje obowiązek wyznaczenia inspektora </w:t>
      </w:r>
      <w:proofErr w:type="gramStart"/>
      <w:r w:rsidRPr="001D72F3">
        <w:rPr>
          <w:rFonts w:ascii="Arial Narrow" w:hAnsi="Arial Narrow" w:cs="Arial"/>
          <w:i/>
          <w:sz w:val="20"/>
          <w:szCs w:val="20"/>
        </w:rPr>
        <w:t>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danych</w:t>
      </w:r>
      <w:proofErr w:type="gramEnd"/>
      <w:r w:rsidRPr="001D72F3">
        <w:rPr>
          <w:rFonts w:ascii="Arial Narrow" w:hAnsi="Arial Narrow" w:cs="Arial"/>
          <w:i/>
          <w:sz w:val="20"/>
          <w:szCs w:val="20"/>
        </w:rPr>
        <w:t xml:space="preserve"> osobowych.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proofErr w:type="gramStart"/>
      <w:r w:rsidRPr="001D72F3">
        <w:rPr>
          <w:rFonts w:ascii="Arial Narrow" w:hAnsi="Arial Narrow" w:cs="Arial"/>
          <w:i/>
          <w:sz w:val="20"/>
          <w:szCs w:val="20"/>
        </w:rPr>
        <w:t xml:space="preserve">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proofErr w:type="gramEnd"/>
      <w:r w:rsidRPr="001D72F3">
        <w:rPr>
          <w:rFonts w:ascii="Arial Narrow" w:hAnsi="Arial Narrow" w:cs="Arial"/>
          <w:i/>
          <w:sz w:val="20"/>
          <w:szCs w:val="20"/>
        </w:rPr>
        <w:t>: skorzystanie z prawa do sprostowania nie może skutkować zmianą wyniku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Postępowania o udzielenie zamówienia publicznego ani zmianą postanowień umowy w zakresie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niezgodnym z ustawą </w:t>
      </w:r>
      <w:proofErr w:type="spellStart"/>
      <w:r w:rsidRPr="001D72F3">
        <w:rPr>
          <w:rFonts w:ascii="Arial Narrow" w:hAnsi="Arial Narrow" w:cs="Arial"/>
          <w:i/>
          <w:sz w:val="20"/>
          <w:szCs w:val="20"/>
        </w:rPr>
        <w:t>Pzp</w:t>
      </w:r>
      <w:proofErr w:type="spellEnd"/>
      <w:r w:rsidRPr="001D72F3">
        <w:rPr>
          <w:rFonts w:ascii="Arial Narrow" w:hAnsi="Arial Narrow" w:cs="Arial"/>
          <w:i/>
          <w:sz w:val="20"/>
          <w:szCs w:val="20"/>
        </w:rPr>
        <w:t xml:space="preserve"> oraz nie może naruszać integralności protokołu oraz jego załączników.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prawo do ograniczenia przetwarzania nie ma zastosowania w odniesieniu do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przechowywania, w celu zapewnienia korzystania ze środków ochrony prawnej lub w celu 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praw innej osoby fizycznej lub prawnej, lub z uwagi na ważne względy interesu publicznego Unii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Europejskiej lub państwa członkowskiego.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E839E1" w:rsidRDefault="00E839E1" w:rsidP="00E839E1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</w:t>
      </w:r>
    </w:p>
    <w:p w:rsidR="00E839E1" w:rsidRPr="001D72F3" w:rsidRDefault="00E839E1" w:rsidP="00E839E1">
      <w:pPr>
        <w:ind w:left="5664" w:firstLine="708"/>
        <w:jc w:val="center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podpis</w:t>
      </w:r>
      <w:proofErr w:type="gramEnd"/>
      <w:r>
        <w:rPr>
          <w:rFonts w:ascii="Arial Narrow" w:hAnsi="Arial Narrow" w:cs="Arial"/>
          <w:sz w:val="20"/>
          <w:szCs w:val="20"/>
        </w:rPr>
        <w:t xml:space="preserve"> </w:t>
      </w:r>
    </w:p>
    <w:p w:rsidR="001D72F3" w:rsidRPr="001D72F3" w:rsidRDefault="001D72F3">
      <w:pPr>
        <w:rPr>
          <w:rFonts w:ascii="Arial Narrow" w:hAnsi="Arial Narrow" w:cs="Arial"/>
          <w:sz w:val="20"/>
          <w:szCs w:val="20"/>
        </w:rPr>
      </w:pPr>
    </w:p>
    <w:sectPr w:rsidR="001D72F3" w:rsidRPr="001D72F3" w:rsidSect="001D72F3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34E" w:rsidRDefault="0065634E" w:rsidP="00346920">
      <w:r>
        <w:separator/>
      </w:r>
    </w:p>
  </w:endnote>
  <w:endnote w:type="continuationSeparator" w:id="0">
    <w:p w:rsidR="0065634E" w:rsidRDefault="0065634E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34E" w:rsidRDefault="0065634E" w:rsidP="00346920">
      <w:r>
        <w:separator/>
      </w:r>
    </w:p>
  </w:footnote>
  <w:footnote w:type="continuationSeparator" w:id="0">
    <w:p w:rsidR="0065634E" w:rsidRDefault="0065634E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26B62"/>
    <w:rsid w:val="000B3270"/>
    <w:rsid w:val="00116E51"/>
    <w:rsid w:val="001D72F3"/>
    <w:rsid w:val="0022544A"/>
    <w:rsid w:val="002F5C9C"/>
    <w:rsid w:val="00346920"/>
    <w:rsid w:val="003758BF"/>
    <w:rsid w:val="00390F69"/>
    <w:rsid w:val="004F5740"/>
    <w:rsid w:val="005F3DC8"/>
    <w:rsid w:val="0065634E"/>
    <w:rsid w:val="007D4BA8"/>
    <w:rsid w:val="0088390E"/>
    <w:rsid w:val="008E462B"/>
    <w:rsid w:val="008F63C4"/>
    <w:rsid w:val="0091291F"/>
    <w:rsid w:val="009C4417"/>
    <w:rsid w:val="009C7F8F"/>
    <w:rsid w:val="00B7334A"/>
    <w:rsid w:val="00B84290"/>
    <w:rsid w:val="00BA6D9F"/>
    <w:rsid w:val="00CC0889"/>
    <w:rsid w:val="00E20E63"/>
    <w:rsid w:val="00E3172C"/>
    <w:rsid w:val="00E839E1"/>
    <w:rsid w:val="00E9326B"/>
    <w:rsid w:val="00F2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14</cp:revision>
  <dcterms:created xsi:type="dcterms:W3CDTF">2019-04-09T11:01:00Z</dcterms:created>
  <dcterms:modified xsi:type="dcterms:W3CDTF">2019-11-19T10:07:00Z</dcterms:modified>
</cp:coreProperties>
</file>