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D8" w:rsidRPr="0046599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:rsidR="008419D8" w:rsidRDefault="008419D8" w:rsidP="008419D8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:rsidR="008419D8" w:rsidRPr="0046599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419D8" w:rsidRPr="003640F8" w:rsidRDefault="008419D8" w:rsidP="0011067B">
      <w:pPr>
        <w:spacing w:after="120" w:line="252" w:lineRule="auto"/>
        <w:ind w:left="-6" w:hanging="11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  <w:r w:rsidR="004768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1067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11067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11067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11067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11067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11067B">
        <w:rPr>
          <w:rFonts w:ascii="Arial" w:eastAsia="Arial" w:hAnsi="Arial" w:cs="Arial"/>
          <w:b/>
          <w:color w:val="000000"/>
          <w:sz w:val="24"/>
          <w:lang w:eastAsia="pl-PL"/>
        </w:rPr>
        <w:tab/>
        <w:t>Nr sprawy: WIP.0621.3.2022</w:t>
      </w:r>
    </w:p>
    <w:p w:rsidR="008419D8" w:rsidRPr="00465996" w:rsidRDefault="00BF78F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Pr="00BF78F8">
        <w:rPr>
          <w:rFonts w:ascii="Arial" w:eastAsia="Arial" w:hAnsi="Arial" w:cs="Arial"/>
          <w:b/>
          <w:color w:val="000000"/>
          <w:lang w:eastAsia="pl-PL"/>
        </w:rPr>
        <w:t>Małopolskie Centrum Doskonalenia Nauczycieli</w:t>
      </w:r>
    </w:p>
    <w:p w:rsidR="008419D8" w:rsidRPr="0034373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BF78F8">
        <w:rPr>
          <w:rFonts w:ascii="Arial" w:eastAsia="Arial" w:hAnsi="Arial" w:cs="Arial"/>
          <w:color w:val="000000"/>
          <w:lang w:eastAsia="pl-PL"/>
        </w:rPr>
        <w:t>ul. Lubelska 23, 30-003 Kraków</w:t>
      </w:r>
      <w:r w:rsidR="00BF78F8"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46599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telefon:</w:t>
      </w:r>
      <w:r w:rsidR="0011067B" w:rsidRPr="0011067B">
        <w:rPr>
          <w:rFonts w:ascii="Arial" w:eastAsia="Arial" w:hAnsi="Arial" w:cs="Arial"/>
          <w:color w:val="000000"/>
          <w:lang w:eastAsia="pl-PL"/>
        </w:rPr>
        <w:t xml:space="preserve"> </w:t>
      </w:r>
      <w:r w:rsidR="00BB75A2">
        <w:rPr>
          <w:rFonts w:ascii="Arial" w:eastAsia="Arial" w:hAnsi="Arial" w:cs="Arial"/>
          <w:color w:val="000000"/>
          <w:lang w:eastAsia="pl-PL"/>
        </w:rPr>
        <w:t>(+48) 12 61 71 </w:t>
      </w:r>
      <w:r w:rsidR="00F14A0B">
        <w:rPr>
          <w:rFonts w:ascii="Arial" w:eastAsia="Arial" w:hAnsi="Arial" w:cs="Arial"/>
          <w:color w:val="000000"/>
          <w:lang w:eastAsia="pl-PL"/>
        </w:rPr>
        <w:t>102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r w:rsidR="00BB75A2" w:rsidRPr="00BB75A2">
        <w:rPr>
          <w:rFonts w:ascii="Arial" w:eastAsia="Arial" w:hAnsi="Arial" w:cs="Arial"/>
          <w:color w:val="000000"/>
          <w:lang w:eastAsia="pl-PL"/>
        </w:rPr>
        <w:t>a.proniewicz@mcdn.edu.pl</w:t>
      </w:r>
    </w:p>
    <w:p w:rsidR="008419D8" w:rsidRPr="0046599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8419D8" w:rsidRPr="0008339A" w:rsidRDefault="00151DBF" w:rsidP="00151DBF">
      <w:pPr>
        <w:pStyle w:val="Akapitzlist"/>
        <w:spacing w:after="5" w:line="268" w:lineRule="auto"/>
        <w:ind w:left="360" w:right="7"/>
        <w:jc w:val="center"/>
        <w:rPr>
          <w:rFonts w:ascii="Arial" w:eastAsia="Arial" w:hAnsi="Arial" w:cs="Arial"/>
          <w:color w:val="000000"/>
          <w:lang w:eastAsia="pl-PL"/>
        </w:rPr>
      </w:pPr>
      <w:r>
        <w:rPr>
          <w:rFonts w:ascii="Arial" w:hAnsi="Arial" w:cs="Arial"/>
          <w:b/>
        </w:rPr>
        <w:t>Produkcję i emisję</w:t>
      </w:r>
      <w:r w:rsidRPr="00A745ED">
        <w:rPr>
          <w:rFonts w:ascii="Arial" w:hAnsi="Arial" w:cs="Arial"/>
          <w:b/>
        </w:rPr>
        <w:t xml:space="preserve"> spotów reklamowych</w:t>
      </w:r>
    </w:p>
    <w:p w:rsidR="008419D8" w:rsidRPr="00DF0264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465996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B028B6" w:rsidRPr="00B028B6" w:rsidRDefault="00153738" w:rsidP="00B028B6">
      <w:pPr>
        <w:pStyle w:val="Akapitzlist"/>
        <w:numPr>
          <w:ilvl w:val="0"/>
          <w:numId w:val="29"/>
        </w:numPr>
        <w:spacing w:after="60" w:line="269" w:lineRule="auto"/>
        <w:ind w:left="720" w:hanging="357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szCs w:val="24"/>
        </w:rPr>
        <w:t>Wykonawca w ramach przedmiotu</w:t>
      </w:r>
      <w:r w:rsidR="00BA194B" w:rsidRPr="00BA194B">
        <w:rPr>
          <w:rFonts w:ascii="Arial" w:hAnsi="Arial" w:cs="Arial"/>
          <w:color w:val="000000"/>
          <w:szCs w:val="24"/>
        </w:rPr>
        <w:t xml:space="preserve"> zamówienia</w:t>
      </w:r>
      <w:r>
        <w:rPr>
          <w:rFonts w:ascii="Arial" w:hAnsi="Arial" w:cs="Arial"/>
          <w:color w:val="000000"/>
          <w:szCs w:val="24"/>
        </w:rPr>
        <w:t xml:space="preserve"> przygotuje produkcję i emisję</w:t>
      </w:r>
      <w:r w:rsidR="00BA194B" w:rsidRPr="00BA194B">
        <w:rPr>
          <w:rFonts w:ascii="Arial" w:hAnsi="Arial" w:cs="Arial"/>
          <w:color w:val="000000"/>
          <w:szCs w:val="24"/>
        </w:rPr>
        <w:t xml:space="preserve"> spotów reklamowych</w:t>
      </w:r>
      <w:r w:rsidR="00BA194B" w:rsidRPr="00BA194B">
        <w:rPr>
          <w:rFonts w:ascii="Arial" w:eastAsia="Arial" w:hAnsi="Arial" w:cs="Arial"/>
          <w:color w:val="000000"/>
          <w:lang w:eastAsia="pl-PL"/>
        </w:rPr>
        <w:t>,</w:t>
      </w:r>
      <w:r w:rsidR="00B028B6" w:rsidRPr="00B028B6">
        <w:rPr>
          <w:rFonts w:ascii="Arial" w:hAnsi="Arial" w:cs="Arial"/>
        </w:rPr>
        <w:t xml:space="preserve"> </w:t>
      </w:r>
      <w:r w:rsidR="00FA66D8">
        <w:rPr>
          <w:rFonts w:ascii="Arial" w:hAnsi="Arial" w:cs="Arial"/>
        </w:rPr>
        <w:t>o zasięgu wojewódzkim</w:t>
      </w:r>
      <w:r w:rsidR="00B028B6" w:rsidRPr="008442F2">
        <w:rPr>
          <w:rFonts w:ascii="Arial" w:hAnsi="Arial" w:cs="Arial"/>
        </w:rPr>
        <w:t>, które będ</w:t>
      </w:r>
      <w:r w:rsidR="00FA66D8">
        <w:rPr>
          <w:rFonts w:ascii="Arial" w:hAnsi="Arial" w:cs="Arial"/>
        </w:rPr>
        <w:t>ą zawierać materiały związane z </w:t>
      </w:r>
      <w:r w:rsidR="00B028B6" w:rsidRPr="008442F2">
        <w:rPr>
          <w:rFonts w:ascii="Arial" w:hAnsi="Arial" w:cs="Arial"/>
        </w:rPr>
        <w:t>najważniejszymi zagadnieniami w obszarze edukacji skierowane do</w:t>
      </w:r>
      <w:r w:rsidR="00B028B6">
        <w:rPr>
          <w:rFonts w:ascii="Arial" w:hAnsi="Arial" w:cs="Arial"/>
        </w:rPr>
        <w:t xml:space="preserve"> nauczycieli, dyrektorów, pedagogów, psychologów i rodziców z Małopolski,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  <w:color w:val="000000"/>
        </w:rPr>
        <w:t xml:space="preserve">Wykonawca zobowiązuje się do </w:t>
      </w:r>
      <w:r w:rsidRPr="00BA194B">
        <w:rPr>
          <w:rFonts w:ascii="Arial" w:hAnsi="Arial" w:cs="Arial"/>
        </w:rPr>
        <w:t>produkcji w ramach kampanii reklamowej 6 spotów reklamowych z jednym lektorem i licencjonowanym podkładem muzycznym na podstawie wytycznych Zamawiającego,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 xml:space="preserve">Czas trwania każdego spotu wynosi </w:t>
      </w:r>
      <w:r w:rsidR="00FA66D8">
        <w:rPr>
          <w:rFonts w:ascii="Arial" w:hAnsi="Arial" w:cs="Arial"/>
        </w:rPr>
        <w:t xml:space="preserve">min. 10 sekund, </w:t>
      </w:r>
      <w:r w:rsidRPr="00BA194B">
        <w:rPr>
          <w:rFonts w:ascii="Arial" w:hAnsi="Arial" w:cs="Arial"/>
        </w:rPr>
        <w:t>max. 30 sekund</w:t>
      </w:r>
      <w:r w:rsidR="00153738">
        <w:rPr>
          <w:rFonts w:ascii="Arial" w:hAnsi="Arial" w:cs="Arial"/>
        </w:rPr>
        <w:t>,</w:t>
      </w:r>
      <w:r w:rsidRPr="00BA194B">
        <w:rPr>
          <w:rFonts w:ascii="Arial" w:hAnsi="Arial" w:cs="Arial"/>
        </w:rPr>
        <w:t xml:space="preserve"> 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 xml:space="preserve">1 kampania reklamowa składa się z produkcji 1 spotu reklamowego oraz jego 40 emisji w danym miesiącu </w:t>
      </w:r>
      <w:r w:rsidRPr="00BA194B">
        <w:rPr>
          <w:rFonts w:ascii="Arial" w:hAnsi="Arial" w:cs="Arial"/>
          <w:color w:val="000000"/>
        </w:rPr>
        <w:t>w okresie obowiązywania umowy</w:t>
      </w:r>
      <w:r w:rsidR="002C780F">
        <w:rPr>
          <w:rFonts w:ascii="Arial" w:hAnsi="Arial" w:cs="Arial"/>
        </w:rPr>
        <w:t>,</w:t>
      </w:r>
      <w:r w:rsidRPr="00BA194B">
        <w:rPr>
          <w:rFonts w:ascii="Arial" w:hAnsi="Arial" w:cs="Arial"/>
          <w:color w:val="000000"/>
          <w:szCs w:val="24"/>
        </w:rPr>
        <w:t xml:space="preserve"> 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  <w:color w:val="000000"/>
        </w:rPr>
        <w:t>Przedmiot zamówienia zakłada w sumie 6 kampanii reklamowych zgodnie z pkt. 4</w:t>
      </w:r>
      <w:r w:rsidR="002C780F">
        <w:rPr>
          <w:rFonts w:ascii="Arial" w:hAnsi="Arial" w:cs="Arial"/>
          <w:color w:val="000000"/>
        </w:rPr>
        <w:t>),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>Wykonawca wyemituje spoty reklamowe w okresie obowiązywania umowy, przy czym terminy jego emisji zostaną ustalone przez Stro</w:t>
      </w:r>
      <w:r w:rsidR="002C780F">
        <w:rPr>
          <w:rFonts w:ascii="Arial" w:hAnsi="Arial" w:cs="Arial"/>
        </w:rPr>
        <w:t>ny oddzielnie w trybie roboczym,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 xml:space="preserve">Wykonawca zobowiązuje się do informowania odbiorców w sposób rzetelny, obiektywny i bezstronny o wydarzeniach istotnych z punktu </w:t>
      </w:r>
      <w:r w:rsidR="002C780F">
        <w:rPr>
          <w:rFonts w:ascii="Arial" w:hAnsi="Arial" w:cs="Arial"/>
        </w:rPr>
        <w:t>widzenia mieszkańców Małopolski,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>Wykonawca przygotuje i wyemituje w każdym miesiącu obowiązywania umowy po 4 niezależne i obiektywne rozmowy z ekspertem trwające</w:t>
      </w:r>
      <w:r w:rsidR="002C780F">
        <w:rPr>
          <w:rFonts w:ascii="Arial" w:hAnsi="Arial" w:cs="Arial"/>
        </w:rPr>
        <w:t xml:space="preserve"> </w:t>
      </w:r>
      <w:r w:rsidR="00FA66D8">
        <w:rPr>
          <w:rFonts w:ascii="Arial" w:hAnsi="Arial" w:cs="Arial"/>
        </w:rPr>
        <w:t>min. 5minut, max.</w:t>
      </w:r>
      <w:r w:rsidR="002C780F">
        <w:rPr>
          <w:rFonts w:ascii="Arial" w:hAnsi="Arial" w:cs="Arial"/>
        </w:rPr>
        <w:t>10 minut każda,</w:t>
      </w:r>
      <w:r w:rsidRPr="00BA194B">
        <w:rPr>
          <w:rFonts w:ascii="Arial" w:hAnsi="Arial" w:cs="Arial"/>
        </w:rPr>
        <w:t xml:space="preserve"> 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>Każda rozmowa z ekspertem będzie e</w:t>
      </w:r>
      <w:r w:rsidR="002C780F">
        <w:rPr>
          <w:rFonts w:ascii="Arial" w:hAnsi="Arial" w:cs="Arial"/>
        </w:rPr>
        <w:t>mitowana w wersji audio i video,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strike/>
          <w:color w:val="000000"/>
          <w:szCs w:val="24"/>
        </w:rPr>
      </w:pPr>
      <w:r w:rsidRPr="00BA194B">
        <w:rPr>
          <w:rFonts w:ascii="Arial" w:hAnsi="Arial" w:cs="Arial"/>
        </w:rPr>
        <w:t>Rozmowy</w:t>
      </w:r>
      <w:r w:rsidR="00FA66D8">
        <w:rPr>
          <w:rFonts w:ascii="Arial" w:hAnsi="Arial" w:cs="Arial"/>
        </w:rPr>
        <w:t>,</w:t>
      </w:r>
      <w:r w:rsidRPr="00BA194B">
        <w:rPr>
          <w:rFonts w:ascii="Arial" w:hAnsi="Arial" w:cs="Arial"/>
        </w:rPr>
        <w:t xml:space="preserve"> o których mowa w pkt. 8</w:t>
      </w:r>
      <w:r w:rsidR="002C780F">
        <w:rPr>
          <w:rFonts w:ascii="Arial" w:hAnsi="Arial" w:cs="Arial"/>
        </w:rPr>
        <w:t>)</w:t>
      </w:r>
      <w:r w:rsidRPr="00BA194B">
        <w:rPr>
          <w:rFonts w:ascii="Arial" w:hAnsi="Arial" w:cs="Arial"/>
        </w:rPr>
        <w:t xml:space="preserve"> realizowane będą jako </w:t>
      </w:r>
      <w:r w:rsidR="002C780F">
        <w:rPr>
          <w:rFonts w:ascii="Arial" w:hAnsi="Arial" w:cs="Arial"/>
        </w:rPr>
        <w:t>niezależne materiały redakcyjne,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tabs>
          <w:tab w:val="num" w:pos="1915"/>
        </w:tabs>
        <w:spacing w:after="60" w:line="269" w:lineRule="auto"/>
        <w:ind w:left="720" w:hanging="357"/>
        <w:contextualSpacing w:val="0"/>
        <w:jc w:val="both"/>
        <w:rPr>
          <w:rFonts w:ascii="Arial" w:hAnsi="Arial" w:cs="Arial"/>
          <w:color w:val="000000"/>
          <w:szCs w:val="24"/>
        </w:rPr>
      </w:pPr>
      <w:r w:rsidRPr="00BA194B">
        <w:rPr>
          <w:rFonts w:ascii="Arial" w:hAnsi="Arial" w:cs="Arial"/>
          <w:color w:val="000000"/>
          <w:szCs w:val="24"/>
        </w:rPr>
        <w:t>Materiały redakcyjne</w:t>
      </w:r>
      <w:r w:rsidR="00FA66D8">
        <w:rPr>
          <w:rFonts w:ascii="Arial" w:hAnsi="Arial" w:cs="Arial"/>
          <w:color w:val="000000"/>
          <w:szCs w:val="24"/>
        </w:rPr>
        <w:t>,</w:t>
      </w:r>
      <w:r w:rsidRPr="00BA194B">
        <w:rPr>
          <w:rFonts w:ascii="Arial" w:hAnsi="Arial" w:cs="Arial"/>
          <w:color w:val="000000"/>
          <w:szCs w:val="24"/>
        </w:rPr>
        <w:t xml:space="preserve"> o których mowa w pkt. 10</w:t>
      </w:r>
      <w:r w:rsidR="002C780F">
        <w:rPr>
          <w:rFonts w:ascii="Arial" w:hAnsi="Arial" w:cs="Arial"/>
          <w:color w:val="000000"/>
          <w:szCs w:val="24"/>
        </w:rPr>
        <w:t>)</w:t>
      </w:r>
      <w:r w:rsidRPr="00BA194B">
        <w:rPr>
          <w:rFonts w:ascii="Arial" w:hAnsi="Arial" w:cs="Arial"/>
          <w:color w:val="000000"/>
          <w:szCs w:val="24"/>
        </w:rPr>
        <w:t xml:space="preserve"> Wykonawca wyemituje na antenie radia</w:t>
      </w:r>
      <w:r w:rsidR="002C780F">
        <w:rPr>
          <w:rFonts w:ascii="Arial" w:hAnsi="Arial" w:cs="Arial"/>
          <w:color w:val="000000"/>
          <w:szCs w:val="24"/>
        </w:rPr>
        <w:t>,</w:t>
      </w:r>
      <w:r w:rsidRPr="00BA194B">
        <w:rPr>
          <w:rFonts w:ascii="Arial" w:hAnsi="Arial" w:cs="Arial"/>
          <w:color w:val="000000"/>
          <w:szCs w:val="24"/>
        </w:rPr>
        <w:t xml:space="preserve"> a ich zapowiedź będzie opublikowana na stronie internetowej Wykonawcy oraz w mediach społecznościowych Wykonawcy</w:t>
      </w:r>
      <w:r w:rsidR="002C780F">
        <w:rPr>
          <w:rFonts w:ascii="Arial" w:hAnsi="Arial" w:cs="Arial"/>
          <w:color w:val="000000"/>
          <w:szCs w:val="24"/>
        </w:rPr>
        <w:t>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spacing w:after="60" w:line="269" w:lineRule="auto"/>
        <w:ind w:left="720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BA194B">
        <w:rPr>
          <w:rFonts w:ascii="Arial" w:hAnsi="Arial" w:cs="Arial"/>
          <w:color w:val="000000"/>
          <w:szCs w:val="24"/>
        </w:rPr>
        <w:t>Zamawiający zapewnia ekspertów, którzy wezmą udział w</w:t>
      </w:r>
      <w:r w:rsidR="0047685A">
        <w:rPr>
          <w:rFonts w:ascii="Arial" w:hAnsi="Arial" w:cs="Arial"/>
          <w:color w:val="000000"/>
          <w:szCs w:val="24"/>
        </w:rPr>
        <w:t xml:space="preserve"> </w:t>
      </w:r>
      <w:r w:rsidR="00FA66D8">
        <w:rPr>
          <w:rFonts w:ascii="Arial" w:hAnsi="Arial" w:cs="Arial"/>
          <w:color w:val="000000"/>
          <w:szCs w:val="24"/>
        </w:rPr>
        <w:t xml:space="preserve">rozmowach o których mowa w pkt. </w:t>
      </w:r>
      <w:r w:rsidRPr="00BA194B">
        <w:rPr>
          <w:rFonts w:ascii="Arial" w:hAnsi="Arial" w:cs="Arial"/>
          <w:color w:val="000000"/>
          <w:szCs w:val="24"/>
        </w:rPr>
        <w:t>9</w:t>
      </w:r>
      <w:r w:rsidR="002C780F">
        <w:rPr>
          <w:rFonts w:ascii="Arial" w:hAnsi="Arial" w:cs="Arial"/>
          <w:color w:val="000000"/>
          <w:szCs w:val="24"/>
        </w:rPr>
        <w:t>),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spacing w:after="60" w:line="269" w:lineRule="auto"/>
        <w:ind w:left="720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BA194B">
        <w:rPr>
          <w:rFonts w:ascii="Arial" w:hAnsi="Arial" w:cs="Arial"/>
          <w:color w:val="000000"/>
          <w:szCs w:val="24"/>
        </w:rPr>
        <w:t>Zamawiający zapewnia wsparcie merytoryczne i eksperckie materiałów a także materiały źródłowe, które będą udostępniane na potrzeby Wykonawcy</w:t>
      </w:r>
      <w:r w:rsidR="002C780F">
        <w:rPr>
          <w:rFonts w:ascii="Arial" w:hAnsi="Arial" w:cs="Arial"/>
          <w:color w:val="000000"/>
          <w:szCs w:val="24"/>
        </w:rPr>
        <w:t>,</w:t>
      </w:r>
      <w:r w:rsidRPr="00BA194B">
        <w:rPr>
          <w:rFonts w:ascii="Arial" w:hAnsi="Arial" w:cs="Arial"/>
          <w:color w:val="000000"/>
          <w:szCs w:val="24"/>
        </w:rPr>
        <w:t xml:space="preserve"> </w:t>
      </w:r>
    </w:p>
    <w:p w:rsidR="008419D8" w:rsidRPr="00BA194B" w:rsidRDefault="00BA194B" w:rsidP="00153738">
      <w:pPr>
        <w:pStyle w:val="Akapitzlist"/>
        <w:numPr>
          <w:ilvl w:val="0"/>
          <w:numId w:val="29"/>
        </w:numPr>
        <w:spacing w:after="60" w:line="269" w:lineRule="auto"/>
        <w:ind w:left="720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BA194B">
        <w:rPr>
          <w:rFonts w:ascii="Arial" w:eastAsia="Arial" w:hAnsi="Arial" w:cs="Arial"/>
          <w:color w:val="000000"/>
          <w:lang w:eastAsia="pl-PL"/>
        </w:rPr>
        <w:t xml:space="preserve">Wykonawca </w:t>
      </w:r>
      <w:r w:rsidRPr="00BA194B">
        <w:rPr>
          <w:rFonts w:ascii="Arial" w:hAnsi="Arial" w:cs="Arial"/>
          <w:color w:val="000000"/>
          <w:szCs w:val="24"/>
        </w:rPr>
        <w:t>musi obejmować swoim zasięgiem minimum Województwo Małopolskie</w:t>
      </w:r>
      <w:r w:rsidR="002C780F">
        <w:rPr>
          <w:rFonts w:ascii="Arial" w:hAnsi="Arial" w:cs="Arial"/>
          <w:color w:val="000000"/>
          <w:szCs w:val="24"/>
        </w:rPr>
        <w:t>,</w:t>
      </w:r>
    </w:p>
    <w:p w:rsidR="00BA194B" w:rsidRPr="00BA194B" w:rsidRDefault="00BA194B" w:rsidP="00153738">
      <w:pPr>
        <w:pStyle w:val="Akapitzlist"/>
        <w:numPr>
          <w:ilvl w:val="0"/>
          <w:numId w:val="29"/>
        </w:numPr>
        <w:spacing w:after="60" w:line="269" w:lineRule="auto"/>
        <w:ind w:left="720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BA194B">
        <w:rPr>
          <w:rFonts w:ascii="Arial" w:eastAsia="Arial" w:hAnsi="Arial" w:cs="Arial"/>
          <w:color w:val="000000"/>
          <w:lang w:eastAsia="pl-PL"/>
        </w:rPr>
        <w:t>Spoty</w:t>
      </w:r>
      <w:r w:rsidR="00FA66D8">
        <w:rPr>
          <w:rFonts w:ascii="Arial" w:eastAsia="Arial" w:hAnsi="Arial" w:cs="Arial"/>
          <w:color w:val="000000"/>
          <w:lang w:eastAsia="pl-PL"/>
        </w:rPr>
        <w:t>,</w:t>
      </w:r>
      <w:r w:rsidRPr="00BA194B">
        <w:rPr>
          <w:rFonts w:ascii="Arial" w:eastAsia="Arial" w:hAnsi="Arial" w:cs="Arial"/>
          <w:color w:val="000000"/>
          <w:lang w:eastAsia="pl-PL"/>
        </w:rPr>
        <w:t xml:space="preserve"> </w:t>
      </w:r>
      <w:r w:rsidRPr="00BA194B">
        <w:rPr>
          <w:rFonts w:ascii="Arial" w:hAnsi="Arial" w:cs="Arial"/>
          <w:color w:val="000000"/>
          <w:szCs w:val="24"/>
        </w:rPr>
        <w:t>o których mowa w pkt. 2</w:t>
      </w:r>
      <w:r w:rsidR="002C780F">
        <w:rPr>
          <w:rFonts w:ascii="Arial" w:hAnsi="Arial" w:cs="Arial"/>
          <w:color w:val="000000"/>
          <w:szCs w:val="24"/>
        </w:rPr>
        <w:t>),</w:t>
      </w:r>
      <w:r w:rsidRPr="00BA194B">
        <w:rPr>
          <w:rFonts w:ascii="Arial" w:hAnsi="Arial" w:cs="Arial"/>
          <w:color w:val="000000"/>
          <w:szCs w:val="24"/>
        </w:rPr>
        <w:t xml:space="preserve"> oraz ro</w:t>
      </w:r>
      <w:r w:rsidR="002C780F">
        <w:rPr>
          <w:rFonts w:ascii="Arial" w:hAnsi="Arial" w:cs="Arial"/>
          <w:color w:val="000000"/>
          <w:szCs w:val="24"/>
        </w:rPr>
        <w:t xml:space="preserve">zmowy o których </w:t>
      </w:r>
      <w:r w:rsidRPr="00BA194B">
        <w:rPr>
          <w:rFonts w:ascii="Arial" w:hAnsi="Arial" w:cs="Arial"/>
          <w:color w:val="000000"/>
          <w:szCs w:val="24"/>
        </w:rPr>
        <w:t>mowa w pkt. 9</w:t>
      </w:r>
      <w:r w:rsidR="002C780F">
        <w:rPr>
          <w:rFonts w:ascii="Arial" w:hAnsi="Arial" w:cs="Arial"/>
          <w:color w:val="000000"/>
          <w:szCs w:val="24"/>
        </w:rPr>
        <w:t>),</w:t>
      </w:r>
      <w:r w:rsidRPr="00BA194B">
        <w:rPr>
          <w:rFonts w:ascii="Arial" w:hAnsi="Arial" w:cs="Arial"/>
          <w:color w:val="000000"/>
          <w:szCs w:val="24"/>
        </w:rPr>
        <w:t xml:space="preserve"> będą emitowane w </w:t>
      </w:r>
      <w:r w:rsidR="00FA66D8">
        <w:rPr>
          <w:rFonts w:ascii="Arial" w:hAnsi="Arial" w:cs="Arial"/>
        </w:rPr>
        <w:t xml:space="preserve">pasmie </w:t>
      </w:r>
      <w:r w:rsidRPr="00BA194B">
        <w:rPr>
          <w:rFonts w:ascii="Arial" w:hAnsi="Arial" w:cs="Arial"/>
        </w:rPr>
        <w:t>wojewódzkim</w:t>
      </w:r>
      <w:r w:rsidR="002C780F">
        <w:rPr>
          <w:rFonts w:ascii="Arial" w:hAnsi="Arial" w:cs="Arial"/>
        </w:rPr>
        <w:t>,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wy</w:t>
      </w:r>
      <w:r>
        <w:rPr>
          <w:rFonts w:ascii="Arial" w:eastAsia="Arial" w:hAnsi="Arial" w:cs="Arial"/>
          <w:color w:val="000000"/>
          <w:lang w:eastAsia="pl-PL"/>
        </w:rPr>
        <w:t xml:space="preserve">konania zamówienia: </w:t>
      </w:r>
      <w:r w:rsidR="00040896">
        <w:rPr>
          <w:rFonts w:ascii="Arial" w:eastAsia="Arial" w:hAnsi="Arial" w:cs="Arial"/>
          <w:color w:val="000000"/>
          <w:lang w:eastAsia="pl-PL"/>
        </w:rPr>
        <w:t xml:space="preserve">w okresie </w:t>
      </w:r>
      <w:r w:rsidR="00493FB9" w:rsidRPr="00924049">
        <w:rPr>
          <w:rFonts w:ascii="Arial" w:eastAsia="Arial" w:hAnsi="Arial" w:cs="Arial"/>
          <w:lang w:eastAsia="pl-PL"/>
        </w:rPr>
        <w:t>czerwiec – grudzień 2022</w:t>
      </w:r>
      <w:r w:rsidR="00FA66D8">
        <w:rPr>
          <w:rFonts w:ascii="Arial" w:eastAsia="Arial" w:hAnsi="Arial" w:cs="Arial"/>
          <w:lang w:eastAsia="pl-PL"/>
        </w:rPr>
        <w:t xml:space="preserve"> </w:t>
      </w:r>
      <w:r w:rsidR="00493FB9" w:rsidRPr="00924049">
        <w:rPr>
          <w:rFonts w:ascii="Arial" w:eastAsia="Arial" w:hAnsi="Arial" w:cs="Arial"/>
          <w:lang w:eastAsia="pl-PL"/>
        </w:rPr>
        <w:t>r.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493FB9">
        <w:rPr>
          <w:rFonts w:ascii="Arial" w:eastAsia="Arial" w:hAnsi="Arial" w:cs="Arial"/>
          <w:strike/>
          <w:color w:val="000000"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usługa / </w:t>
      </w:r>
      <w:r w:rsidRPr="00493FB9">
        <w:rPr>
          <w:rFonts w:ascii="Arial" w:eastAsia="Arial" w:hAnsi="Arial" w:cs="Arial"/>
          <w:strike/>
          <w:color w:val="000000"/>
          <w:lang w:eastAsia="pl-PL"/>
        </w:rPr>
        <w:t>robota budowlana*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CB719F" w:rsidRPr="00CB719F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>
        <w:rPr>
          <w:rFonts w:ascii="Arial" w:eastAsia="Arial" w:hAnsi="Arial" w:cs="Arial"/>
          <w:color w:val="000000"/>
          <w:lang w:eastAsia="pl-PL"/>
        </w:rPr>
        <w:t>wymagane.</w:t>
      </w:r>
      <w:r w:rsidR="001025E2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5C015E" w:rsidRDefault="001025E2" w:rsidP="005C015E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sz w:val="24"/>
          <w:lang w:eastAsia="pl-PL"/>
        </w:rPr>
      </w:pPr>
      <w:r w:rsidRPr="005C015E">
        <w:rPr>
          <w:rFonts w:ascii="Arial" w:eastAsia="Arial" w:hAnsi="Arial" w:cs="Arial"/>
          <w:lang w:eastAsia="pl-PL"/>
        </w:rPr>
        <w:t>Nie dotyczy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 xml:space="preserve">Opis kryteriów, którymi będzie kierował się zamawiający przy wyborze ofert, wraz z podaniem znaczenia tych kryteriów i sposobu oceny ofert: </w:t>
      </w:r>
    </w:p>
    <w:p w:rsidR="008419D8" w:rsidRPr="003640F8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</w:t>
            </w:r>
            <w:r w:rsidRPr="001025E2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%*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) </w:t>
            </w:r>
          </w:p>
        </w:tc>
      </w:tr>
      <w:tr w:rsidR="008419D8" w:rsidRPr="00465996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EB2B98">
              <w:rPr>
                <w:rFonts w:ascii="Arial" w:eastAsia="Arial" w:hAnsi="Arial" w:cs="Arial"/>
                <w:strike/>
                <w:color w:val="000000"/>
                <w:lang w:eastAsia="pl-PL"/>
              </w:rPr>
              <w:t xml:space="preserve">koszt* 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1025E2"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</w:p>
        </w:tc>
      </w:tr>
    </w:tbl>
    <w:p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3640F8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Ocena ofert w kryterium „Cena/koszt*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:rsidR="008419D8" w:rsidRPr="00465996" w:rsidRDefault="008419D8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1025E2">
        <w:rPr>
          <w:rFonts w:ascii="Arial" w:eastAsia="Arial" w:hAnsi="Arial" w:cs="Arial"/>
          <w:strike/>
          <w:color w:val="000000"/>
          <w:sz w:val="2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brutto oferty spośród ofert niepodlegających odrzuceniu </w:t>
      </w:r>
    </w:p>
    <w:p w:rsidR="008419D8" w:rsidRPr="0046599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61337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1025E2">
        <w:rPr>
          <w:rFonts w:ascii="Arial" w:eastAsia="Arial" w:hAnsi="Arial" w:cs="Arial"/>
          <w:color w:val="000000"/>
          <w:sz w:val="20"/>
          <w:lang w:eastAsia="pl-PL"/>
        </w:rPr>
        <w:t xml:space="preserve"> x 100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>Pkt/</w:t>
      </w:r>
      <w:r w:rsidRPr="001025E2">
        <w:rPr>
          <w:rFonts w:ascii="Arial" w:eastAsia="Arial" w:hAnsi="Arial" w:cs="Arial"/>
          <w:strike/>
          <w:color w:val="000000"/>
          <w:sz w:val="20"/>
          <w:lang w:eastAsia="pl-PL"/>
        </w:rPr>
        <w:t>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:rsidR="008419D8" w:rsidRPr="003640F8" w:rsidRDefault="008419D8" w:rsidP="00CB719F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46599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:rsidR="008419D8" w:rsidRPr="00A94616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ceny/</w:t>
      </w:r>
      <w:r w:rsidRPr="001025E2">
        <w:rPr>
          <w:rFonts w:ascii="Arial" w:eastAsia="Arial" w:hAnsi="Arial" w:cs="Arial"/>
          <w:strike/>
          <w:color w:val="000000"/>
          <w:lang w:eastAsia="pl-PL"/>
        </w:rPr>
        <w:t>kosztu*</w:t>
      </w:r>
      <w:r>
        <w:rPr>
          <w:rFonts w:ascii="Arial" w:eastAsia="Arial" w:hAnsi="Arial" w:cs="Arial"/>
          <w:color w:val="000000"/>
          <w:lang w:eastAsia="pl-PL"/>
        </w:rPr>
        <w:t xml:space="preserve"> brutto: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F04EDF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zamówienia.</w:t>
      </w:r>
    </w:p>
    <w:p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F04EDF">
        <w:rPr>
          <w:rFonts w:ascii="Arial" w:eastAsia="Arial" w:hAnsi="Arial" w:cs="Arial"/>
          <w:strike/>
          <w:color w:val="000000"/>
          <w:lang w:eastAsia="pl-PL"/>
        </w:rPr>
        <w:t>kosztem*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</w:t>
      </w:r>
      <w:r w:rsidRPr="00F04EDF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CB719F" w:rsidRPr="00CB719F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CB3A1C">
        <w:rPr>
          <w:rFonts w:ascii="Arial" w:eastAsia="Times New Roman" w:hAnsi="Arial" w:cs="Arial"/>
          <w:color w:val="000000"/>
          <w:sz w:val="24"/>
          <w:lang w:eastAsia="pl-PL"/>
        </w:rPr>
        <w:t>.</w:t>
      </w:r>
      <w:r w:rsidR="00E37836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  <w:r w:rsidR="005C70A8" w:rsidRPr="00FF37F7">
        <w:rPr>
          <w:rFonts w:ascii="Arial" w:eastAsia="Arial" w:hAnsi="Arial" w:cs="Arial"/>
          <w:color w:val="000000"/>
          <w:lang w:eastAsia="pl-PL"/>
        </w:rPr>
        <w:t>Nie dotyczy</w:t>
      </w:r>
    </w:p>
    <w:p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</w:t>
      </w:r>
      <w:r w:rsidR="00FF37F7">
        <w:rPr>
          <w:rFonts w:ascii="Arial" w:eastAsia="Arial" w:hAnsi="Arial" w:cs="Arial"/>
          <w:color w:val="000000"/>
          <w:lang w:eastAsia="pl-PL"/>
        </w:rPr>
        <w:t>ia ofertą rozpoczyna się wraz z </w:t>
      </w:r>
      <w:bookmarkStart w:id="0" w:name="_GoBack"/>
      <w:bookmarkEnd w:id="0"/>
      <w:r w:rsidRPr="00465996">
        <w:rPr>
          <w:rFonts w:ascii="Arial" w:eastAsia="Arial" w:hAnsi="Arial" w:cs="Arial"/>
          <w:color w:val="000000"/>
          <w:lang w:eastAsia="pl-PL"/>
        </w:rPr>
        <w:t>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:rsidR="008419D8" w:rsidRPr="00465996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oferty nie później</w:t>
      </w:r>
      <w:r w:rsidR="00BE61EB">
        <w:rPr>
          <w:rFonts w:ascii="Arial" w:eastAsia="Arial" w:hAnsi="Arial" w:cs="Arial"/>
          <w:b/>
          <w:color w:val="000000"/>
          <w:lang w:eastAsia="pl-PL"/>
        </w:rPr>
        <w:t xml:space="preserve"> niż do 19 maja</w:t>
      </w: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BE61EB">
        <w:rPr>
          <w:rFonts w:ascii="Arial" w:eastAsia="Arial" w:hAnsi="Arial" w:cs="Arial"/>
          <w:b/>
          <w:color w:val="000000"/>
          <w:lang w:eastAsia="pl-PL"/>
        </w:rPr>
        <w:t xml:space="preserve">do godz. </w:t>
      </w:r>
      <w:r w:rsidR="00BE61EB" w:rsidRPr="00BE61EB">
        <w:rPr>
          <w:rFonts w:ascii="Arial" w:eastAsia="Arial" w:hAnsi="Arial" w:cs="Arial"/>
          <w:b/>
          <w:color w:val="000000"/>
          <w:lang w:eastAsia="pl-PL"/>
        </w:rPr>
        <w:t>15:00.</w:t>
      </w:r>
      <w:r w:rsidR="00BE61EB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465996" w:rsidRDefault="008419D8" w:rsidP="00F14A0B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Adres: </w:t>
      </w:r>
      <w:r w:rsidR="00F14A0B" w:rsidRPr="00F14A0B">
        <w:rPr>
          <w:rFonts w:ascii="Arial" w:eastAsia="Arial" w:hAnsi="Arial" w:cs="Arial"/>
          <w:color w:val="000000"/>
          <w:lang w:eastAsia="pl-PL"/>
        </w:rPr>
        <w:t>a.proniewicz@mcdn.edu.pl</w:t>
      </w:r>
      <w:r w:rsidR="00F14A0B">
        <w:rPr>
          <w:rFonts w:ascii="Arial" w:eastAsia="Arial" w:hAnsi="Arial" w:cs="Arial"/>
          <w:color w:val="000000"/>
          <w:lang w:eastAsia="pl-PL"/>
        </w:rPr>
        <w:t xml:space="preserve"> 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  <w:r w:rsidR="00BE61EB">
        <w:rPr>
          <w:rFonts w:ascii="Arial" w:eastAsia="Arial" w:hAnsi="Arial" w:cs="Arial"/>
          <w:color w:val="000000"/>
          <w:lang w:eastAsia="pl-PL"/>
        </w:rPr>
        <w:t>w </w:t>
      </w:r>
      <w:r>
        <w:rPr>
          <w:rFonts w:ascii="Arial" w:eastAsia="Arial" w:hAnsi="Arial" w:cs="Arial"/>
          <w:color w:val="000000"/>
          <w:lang w:eastAsia="pl-PL"/>
        </w:rPr>
        <w:t xml:space="preserve">formie </w:t>
      </w:r>
      <w:r w:rsidR="00F14A0B">
        <w:rPr>
          <w:rFonts w:ascii="Arial" w:eastAsia="Arial" w:hAnsi="Arial" w:cs="Arial"/>
          <w:color w:val="000000"/>
          <w:lang w:eastAsia="pl-PL"/>
        </w:rPr>
        <w:t>elektronicznej.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>
        <w:rPr>
          <w:rFonts w:ascii="Arial" w:eastAsia="Arial" w:hAnsi="Arial" w:cs="Arial"/>
          <w:color w:val="000000"/>
          <w:lang w:eastAsia="pl-PL"/>
        </w:rPr>
        <w:t xml:space="preserve"> w terminie maksymalnie 3 dni od dnia wyboru oferty najkorzystniejszej,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zawiadomi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o wyborze najkorzystniejszej oferty wszystkich Wyk</w:t>
      </w:r>
      <w:r>
        <w:rPr>
          <w:rFonts w:ascii="Arial" w:eastAsia="Arial" w:hAnsi="Arial" w:cs="Arial"/>
          <w:color w:val="000000"/>
          <w:lang w:eastAsia="pl-PL"/>
        </w:rPr>
        <w:t>onawców, którzy złożyli ofertę.</w:t>
      </w:r>
    </w:p>
    <w:p w:rsidR="008419D8" w:rsidRPr="00A9461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8419D8" w:rsidRPr="001745A9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:rsidR="008419D8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:rsidR="008419D8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:rsidR="008419D8" w:rsidRPr="00EA7AC9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lastRenderedPageBreak/>
        <w:t>b) wykonawca nie przedstawił na wezwanie przedmiotowych i podmiotowych środków dowodowych.</w:t>
      </w:r>
    </w:p>
    <w:p w:rsidR="008419D8" w:rsidRPr="00CB3A1C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:rsidR="008419D8" w:rsidRPr="00CB3A1C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:rsidR="008419D8" w:rsidRPr="00CB3A1C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prowadzone z wykonawcami negocjacje nie doprowadziły do zawarcia umowy.</w:t>
      </w:r>
    </w:p>
    <w:p w:rsidR="00E37836" w:rsidRPr="00856CE3" w:rsidRDefault="008419D8" w:rsidP="00856CE3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5C70A8" w:rsidRDefault="00E773E8" w:rsidP="005C70A8">
      <w:pPr>
        <w:pStyle w:val="Akapitzlist"/>
        <w:numPr>
          <w:ilvl w:val="0"/>
          <w:numId w:val="31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5C70A8">
        <w:rPr>
          <w:rFonts w:ascii="Arial" w:eastAsia="Arial" w:hAnsi="Arial" w:cs="Arial"/>
          <w:i/>
          <w:color w:val="000000"/>
          <w:lang w:eastAsia="pl-PL"/>
        </w:rPr>
        <w:t>Formularz oferty</w:t>
      </w:r>
    </w:p>
    <w:p w:rsidR="005C70A8" w:rsidRDefault="005C70A8" w:rsidP="005C70A8">
      <w:pPr>
        <w:pStyle w:val="Akapitzlist"/>
        <w:numPr>
          <w:ilvl w:val="0"/>
          <w:numId w:val="31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5C70A8">
        <w:rPr>
          <w:rFonts w:ascii="Arial" w:eastAsia="Arial" w:hAnsi="Arial" w:cs="Arial"/>
          <w:i/>
          <w:color w:val="000000"/>
          <w:lang w:eastAsia="pl-PL"/>
        </w:rPr>
        <w:t>Wzór umowy</w:t>
      </w:r>
    </w:p>
    <w:p w:rsidR="00E37836" w:rsidRPr="005C70A8" w:rsidRDefault="00E37836" w:rsidP="005C70A8">
      <w:pPr>
        <w:pStyle w:val="Akapitzlist"/>
        <w:numPr>
          <w:ilvl w:val="0"/>
          <w:numId w:val="31"/>
        </w:numPr>
        <w:spacing w:after="240" w:line="254" w:lineRule="auto"/>
        <w:ind w:left="714" w:hanging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5C70A8">
        <w:rPr>
          <w:rFonts w:ascii="Arial" w:eastAsia="Arial" w:hAnsi="Arial" w:cs="Arial"/>
          <w:i/>
          <w:color w:val="000000"/>
          <w:lang w:eastAsia="pl-PL"/>
        </w:rPr>
        <w:t>Klauzula RODO</w:t>
      </w:r>
    </w:p>
    <w:p w:rsidR="008419D8" w:rsidRPr="00465996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Sporządził:.............................</w:t>
      </w:r>
      <w:r w:rsidR="00353319">
        <w:rPr>
          <w:rFonts w:ascii="Arial" w:eastAsia="Arial" w:hAnsi="Arial" w:cs="Arial"/>
          <w:color w:val="000000"/>
          <w:lang w:eastAsia="pl-PL"/>
        </w:rPr>
        <w:t>..............................,</w:t>
      </w:r>
      <w:r w:rsidR="00353319">
        <w:rPr>
          <w:rFonts w:ascii="Arial" w:eastAsia="Arial" w:hAnsi="Arial" w:cs="Arial"/>
          <w:color w:val="000000"/>
          <w:lang w:eastAsia="pl-PL"/>
        </w:rPr>
        <w:tab/>
      </w:r>
      <w:r w:rsidR="00FB2D98" w:rsidRPr="00FB2D98">
        <w:rPr>
          <w:rFonts w:ascii="Arial" w:eastAsia="Arial" w:hAnsi="Arial" w:cs="Arial"/>
          <w:color w:val="000000"/>
          <w:lang w:eastAsia="pl-PL"/>
        </w:rPr>
        <w:t>Kraków</w:t>
      </w:r>
      <w:r w:rsidRPr="00FB2D98">
        <w:rPr>
          <w:rFonts w:ascii="Arial" w:eastAsia="Arial" w:hAnsi="Arial" w:cs="Arial"/>
          <w:color w:val="000000"/>
          <w:lang w:eastAsia="pl-PL"/>
        </w:rPr>
        <w:t xml:space="preserve">, </w:t>
      </w:r>
      <w:r w:rsidR="007449A6">
        <w:rPr>
          <w:rFonts w:ascii="Arial" w:eastAsia="Arial" w:hAnsi="Arial" w:cs="Arial"/>
          <w:color w:val="000000"/>
          <w:lang w:eastAsia="pl-PL"/>
        </w:rPr>
        <w:t>10.05</w:t>
      </w:r>
      <w:r w:rsidR="00FB2D98" w:rsidRPr="00FB2D98">
        <w:rPr>
          <w:rFonts w:ascii="Arial" w:eastAsia="Arial" w:hAnsi="Arial" w:cs="Arial"/>
          <w:color w:val="000000"/>
          <w:lang w:eastAsia="pl-PL"/>
        </w:rPr>
        <w:t>.2022</w:t>
      </w:r>
      <w:r w:rsidR="007449A6">
        <w:rPr>
          <w:rFonts w:ascii="Arial" w:eastAsia="Arial" w:hAnsi="Arial" w:cs="Arial"/>
          <w:color w:val="000000"/>
          <w:lang w:eastAsia="pl-PL"/>
        </w:rPr>
        <w:t xml:space="preserve"> </w:t>
      </w:r>
      <w:r w:rsidR="00FB2D98" w:rsidRPr="00FB2D98">
        <w:rPr>
          <w:rFonts w:ascii="Arial" w:eastAsia="Arial" w:hAnsi="Arial" w:cs="Arial"/>
          <w:color w:val="000000"/>
          <w:lang w:eastAsia="pl-PL"/>
        </w:rPr>
        <w:t>r</w:t>
      </w:r>
      <w:r w:rsidRPr="00FB2D98">
        <w:rPr>
          <w:rFonts w:ascii="Arial" w:eastAsia="Arial" w:hAnsi="Arial" w:cs="Arial"/>
          <w:color w:val="000000"/>
          <w:lang w:eastAsia="pl-PL"/>
        </w:rPr>
        <w:t xml:space="preserve"> </w:t>
      </w:r>
      <w:r w:rsidR="00FB2D98" w:rsidRPr="00FB2D98"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465996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:rsidR="008419D8" w:rsidRPr="00465996" w:rsidRDefault="008419D8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:rsidR="008419D8" w:rsidRPr="00F86333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</w:p>
    <w:p w:rsidR="008419D8" w:rsidRPr="00465996" w:rsidRDefault="008419D8" w:rsidP="008419D8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</w:p>
    <w:p w:rsidR="008419D8" w:rsidRPr="00F86333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18479C" w:rsidRPr="008419D8" w:rsidRDefault="0018479C" w:rsidP="008419D8"/>
    <w:sectPr w:rsidR="0018479C" w:rsidRPr="008419D8" w:rsidSect="009B1518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EF" w:rsidRDefault="002107EF" w:rsidP="002107EF">
      <w:pPr>
        <w:spacing w:after="0" w:line="240" w:lineRule="auto"/>
      </w:pPr>
      <w:r>
        <w:separator/>
      </w:r>
    </w:p>
  </w:endnote>
  <w:endnote w:type="continuationSeparator" w:id="0">
    <w:p w:rsidR="002107EF" w:rsidRDefault="002107EF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EF" w:rsidRDefault="002107EF" w:rsidP="002107EF">
      <w:pPr>
        <w:spacing w:after="0" w:line="240" w:lineRule="auto"/>
      </w:pPr>
      <w:r>
        <w:separator/>
      </w:r>
    </w:p>
  </w:footnote>
  <w:footnote w:type="continuationSeparator" w:id="0">
    <w:p w:rsidR="002107EF" w:rsidRDefault="002107EF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5"/>
    <w:multiLevelType w:val="hybridMultilevel"/>
    <w:tmpl w:val="00121E66"/>
    <w:lvl w:ilvl="0" w:tplc="241823E8">
      <w:start w:val="1"/>
      <w:numFmt w:val="lowerLetter"/>
      <w:lvlText w:val="%1)"/>
      <w:lvlJc w:val="left"/>
      <w:pPr>
        <w:ind w:left="72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763BA5"/>
    <w:multiLevelType w:val="hybridMultilevel"/>
    <w:tmpl w:val="ABEAD3B0"/>
    <w:lvl w:ilvl="0" w:tplc="F1CEF572">
      <w:start w:val="1"/>
      <w:numFmt w:val="lowerLetter"/>
      <w:lvlText w:val="%1)"/>
      <w:lvlJc w:val="left"/>
      <w:pPr>
        <w:ind w:left="72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11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A84FB6"/>
    <w:multiLevelType w:val="hybridMultilevel"/>
    <w:tmpl w:val="546E6BB2"/>
    <w:lvl w:ilvl="0" w:tplc="04150011">
      <w:start w:val="1"/>
      <w:numFmt w:val="decimal"/>
      <w:lvlText w:val="%1)"/>
      <w:lvlJc w:val="left"/>
      <w:pPr>
        <w:ind w:left="722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391649E9"/>
    <w:multiLevelType w:val="hybridMultilevel"/>
    <w:tmpl w:val="FD48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8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20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E657AB"/>
    <w:multiLevelType w:val="hybridMultilevel"/>
    <w:tmpl w:val="3ED86288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7620306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6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9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21"/>
  </w:num>
  <w:num w:numId="7">
    <w:abstractNumId w:val="24"/>
  </w:num>
  <w:num w:numId="8">
    <w:abstractNumId w:val="28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  <w:num w:numId="14">
    <w:abstractNumId w:val="14"/>
  </w:num>
  <w:num w:numId="15">
    <w:abstractNumId w:val="23"/>
  </w:num>
  <w:num w:numId="16">
    <w:abstractNumId w:val="18"/>
  </w:num>
  <w:num w:numId="17">
    <w:abstractNumId w:val="15"/>
  </w:num>
  <w:num w:numId="18">
    <w:abstractNumId w:val="22"/>
  </w:num>
  <w:num w:numId="19">
    <w:abstractNumId w:val="1"/>
  </w:num>
  <w:num w:numId="20">
    <w:abstractNumId w:val="27"/>
  </w:num>
  <w:num w:numId="21">
    <w:abstractNumId w:val="6"/>
  </w:num>
  <w:num w:numId="22">
    <w:abstractNumId w:val="16"/>
  </w:num>
  <w:num w:numId="23">
    <w:abstractNumId w:val="11"/>
  </w:num>
  <w:num w:numId="24">
    <w:abstractNumId w:val="26"/>
  </w:num>
  <w:num w:numId="25">
    <w:abstractNumId w:val="29"/>
  </w:num>
  <w:num w:numId="26">
    <w:abstractNumId w:val="20"/>
  </w:num>
  <w:num w:numId="27">
    <w:abstractNumId w:val="0"/>
  </w:num>
  <w:num w:numId="28">
    <w:abstractNumId w:val="7"/>
  </w:num>
  <w:num w:numId="29">
    <w:abstractNumId w:val="12"/>
  </w:num>
  <w:num w:numId="30">
    <w:abstractNumId w:val="2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13"/>
    <w:rsid w:val="00040896"/>
    <w:rsid w:val="001025E2"/>
    <w:rsid w:val="0011067B"/>
    <w:rsid w:val="00125B8C"/>
    <w:rsid w:val="00142D84"/>
    <w:rsid w:val="00151DBF"/>
    <w:rsid w:val="00153738"/>
    <w:rsid w:val="0018479C"/>
    <w:rsid w:val="002107EF"/>
    <w:rsid w:val="00237570"/>
    <w:rsid w:val="00283348"/>
    <w:rsid w:val="002C780F"/>
    <w:rsid w:val="00346F67"/>
    <w:rsid w:val="00353319"/>
    <w:rsid w:val="004636D5"/>
    <w:rsid w:val="0047685A"/>
    <w:rsid w:val="00493FB9"/>
    <w:rsid w:val="00506B13"/>
    <w:rsid w:val="0055149C"/>
    <w:rsid w:val="005C015E"/>
    <w:rsid w:val="005C5005"/>
    <w:rsid w:val="005C70A8"/>
    <w:rsid w:val="007449A6"/>
    <w:rsid w:val="007B172E"/>
    <w:rsid w:val="00830299"/>
    <w:rsid w:val="008419D8"/>
    <w:rsid w:val="00856CE3"/>
    <w:rsid w:val="00905F4F"/>
    <w:rsid w:val="009221F9"/>
    <w:rsid w:val="00924049"/>
    <w:rsid w:val="009B1518"/>
    <w:rsid w:val="00B028B6"/>
    <w:rsid w:val="00B87042"/>
    <w:rsid w:val="00BA194B"/>
    <w:rsid w:val="00BB3856"/>
    <w:rsid w:val="00BB75A2"/>
    <w:rsid w:val="00BE61EB"/>
    <w:rsid w:val="00BF78F8"/>
    <w:rsid w:val="00CB719F"/>
    <w:rsid w:val="00D26C0A"/>
    <w:rsid w:val="00D90BFF"/>
    <w:rsid w:val="00E37836"/>
    <w:rsid w:val="00E773E8"/>
    <w:rsid w:val="00E90FD6"/>
    <w:rsid w:val="00EB2B98"/>
    <w:rsid w:val="00ED455D"/>
    <w:rsid w:val="00ED50B5"/>
    <w:rsid w:val="00EE5F2F"/>
    <w:rsid w:val="00F04EDF"/>
    <w:rsid w:val="00F14A0B"/>
    <w:rsid w:val="00F64554"/>
    <w:rsid w:val="00FA66D8"/>
    <w:rsid w:val="00FB2D98"/>
    <w:rsid w:val="00FB6534"/>
    <w:rsid w:val="00FD6209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9E1"/>
  <w15:docId w15:val="{F7A3AF1D-1741-4EE6-9D72-F0FBF0D5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aliases w:val="CW_Lista Znak,Podsis rysunku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B75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k.niewidok</cp:lastModifiedBy>
  <cp:revision>34</cp:revision>
  <cp:lastPrinted>2022-05-10T08:38:00Z</cp:lastPrinted>
  <dcterms:created xsi:type="dcterms:W3CDTF">2022-04-20T07:32:00Z</dcterms:created>
  <dcterms:modified xsi:type="dcterms:W3CDTF">2022-05-10T09:52:00Z</dcterms:modified>
</cp:coreProperties>
</file>