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2CB5" w14:textId="06620D1C" w:rsidR="003B018B" w:rsidRPr="0018157F" w:rsidRDefault="003B018B" w:rsidP="00A76D86">
      <w:pPr>
        <w:spacing w:after="0" w:line="256" w:lineRule="auto"/>
        <w:rPr>
          <w:rFonts w:ascii="Arial" w:hAnsi="Arial" w:cs="Arial"/>
          <w:b/>
          <w:sz w:val="24"/>
          <w:szCs w:val="24"/>
        </w:rPr>
      </w:pPr>
      <w:r w:rsidRPr="0018157F">
        <w:rPr>
          <w:rFonts w:ascii="Arial" w:hAnsi="Arial" w:cs="Arial"/>
          <w:b/>
          <w:sz w:val="24"/>
          <w:szCs w:val="24"/>
        </w:rPr>
        <w:t>Opis przedmiotu zamówienia</w:t>
      </w:r>
    </w:p>
    <w:p w14:paraId="4170EAF4" w14:textId="77777777" w:rsidR="003B018B" w:rsidRPr="0018157F" w:rsidRDefault="003B018B" w:rsidP="003B018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3F26C42" w14:textId="5DD62A46" w:rsidR="003B018B" w:rsidRPr="0018157F" w:rsidRDefault="003B018B" w:rsidP="003B018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8157F">
        <w:rPr>
          <w:rFonts w:ascii="Arial" w:hAnsi="Arial" w:cs="Arial"/>
          <w:sz w:val="24"/>
          <w:szCs w:val="24"/>
          <w:lang w:eastAsia="pl-PL"/>
        </w:rPr>
        <w:t xml:space="preserve">Przedmiotem zamówienia jest wykonanie dokumentacji projektowo-kosztorysowej dotyczącej </w:t>
      </w:r>
      <w:r w:rsidR="00252701" w:rsidRPr="0018157F">
        <w:rPr>
          <w:rFonts w:ascii="Arial" w:hAnsi="Arial" w:cs="Arial"/>
          <w:sz w:val="24"/>
          <w:szCs w:val="24"/>
          <w:lang w:eastAsia="pl-PL"/>
        </w:rPr>
        <w:t>budowy windy</w:t>
      </w:r>
      <w:r w:rsidR="00A76D86" w:rsidRPr="00181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64CE" w:rsidRPr="0018157F">
        <w:rPr>
          <w:rFonts w:ascii="Arial" w:hAnsi="Arial" w:cs="Arial"/>
          <w:sz w:val="24"/>
          <w:szCs w:val="24"/>
          <w:lang w:eastAsia="pl-PL"/>
        </w:rPr>
        <w:t>wewnętrznej</w:t>
      </w:r>
      <w:r w:rsidR="00A76D86" w:rsidRPr="0018157F">
        <w:rPr>
          <w:rFonts w:ascii="Arial" w:hAnsi="Arial" w:cs="Arial"/>
          <w:sz w:val="24"/>
          <w:szCs w:val="24"/>
          <w:lang w:eastAsia="pl-PL"/>
        </w:rPr>
        <w:t xml:space="preserve"> dla osób z niepełnosprawnościami</w:t>
      </w:r>
      <w:r w:rsidR="00252701" w:rsidRPr="0018157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64CE" w:rsidRPr="0018157F">
        <w:rPr>
          <w:rFonts w:ascii="Arial" w:hAnsi="Arial" w:cs="Arial"/>
          <w:sz w:val="24"/>
          <w:szCs w:val="24"/>
          <w:lang w:eastAsia="pl-PL"/>
        </w:rPr>
        <w:t>w</w:t>
      </w:r>
      <w:r w:rsidRPr="0018157F">
        <w:rPr>
          <w:rFonts w:ascii="Arial" w:hAnsi="Arial" w:cs="Arial"/>
          <w:sz w:val="24"/>
          <w:szCs w:val="24"/>
          <w:lang w:eastAsia="pl-PL"/>
        </w:rPr>
        <w:t xml:space="preserve"> budynku MCDN Ośrodka w Nowym Sączu, ul. Jagiellońska 61.</w:t>
      </w:r>
    </w:p>
    <w:p w14:paraId="262FDCBF" w14:textId="77777777" w:rsidR="003B018B" w:rsidRPr="0018157F" w:rsidRDefault="003B018B" w:rsidP="003B018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5344AC7" w14:textId="216814F3" w:rsidR="003B018B" w:rsidRPr="0018157F" w:rsidRDefault="00EB4721" w:rsidP="003B0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815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Zakres </w:t>
      </w:r>
      <w:r w:rsidR="00E15113" w:rsidRPr="0018157F">
        <w:rPr>
          <w:rFonts w:ascii="Arial" w:eastAsia="Times New Roman" w:hAnsi="Arial" w:cs="Arial"/>
          <w:b/>
          <w:sz w:val="24"/>
          <w:szCs w:val="24"/>
          <w:lang w:eastAsia="pl-PL"/>
        </w:rPr>
        <w:t>czynności</w:t>
      </w:r>
      <w:r w:rsidR="00A76D86" w:rsidRPr="0018157F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7BD7D186" w14:textId="77777777" w:rsidR="004A5639" w:rsidRPr="0018157F" w:rsidRDefault="004A5639" w:rsidP="003B018B">
      <w:pPr>
        <w:pStyle w:val="Akapitzlist"/>
        <w:spacing w:after="0" w:line="276" w:lineRule="auto"/>
        <w:ind w:left="0"/>
        <w:jc w:val="both"/>
        <w:rPr>
          <w:rFonts w:ascii="Arial" w:hAnsi="Arial" w:cs="Arial"/>
          <w:strike/>
          <w:sz w:val="24"/>
          <w:szCs w:val="24"/>
        </w:rPr>
      </w:pPr>
    </w:p>
    <w:p w14:paraId="3B350A03" w14:textId="49C01DDE" w:rsidR="00111C73" w:rsidRPr="007B1B1B" w:rsidRDefault="004A5639" w:rsidP="00111C73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Opracowanie koncepcji funkcjonalno-przestrzennej</w:t>
      </w:r>
      <w:r w:rsidR="00111C73" w:rsidRPr="007B1B1B">
        <w:rPr>
          <w:rFonts w:ascii="Arial" w:hAnsi="Arial" w:cs="Arial"/>
          <w:sz w:val="24"/>
          <w:szCs w:val="24"/>
        </w:rPr>
        <w:t>;</w:t>
      </w:r>
    </w:p>
    <w:p w14:paraId="4741CECC" w14:textId="4DEF09D2" w:rsidR="00D7667C" w:rsidRPr="007B1B1B" w:rsidRDefault="004A5639" w:rsidP="00D7667C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Uzyskanie</w:t>
      </w:r>
      <w:r w:rsidR="000364CE" w:rsidRPr="007B1B1B">
        <w:rPr>
          <w:rFonts w:ascii="Arial" w:hAnsi="Arial" w:cs="Arial"/>
          <w:sz w:val="24"/>
          <w:szCs w:val="24"/>
        </w:rPr>
        <w:t>/opracowanie</w:t>
      </w:r>
      <w:r w:rsidRPr="007B1B1B">
        <w:rPr>
          <w:rFonts w:ascii="Arial" w:hAnsi="Arial" w:cs="Arial"/>
          <w:sz w:val="24"/>
          <w:szCs w:val="24"/>
        </w:rPr>
        <w:t xml:space="preserve"> </w:t>
      </w:r>
      <w:r w:rsidR="000364CE" w:rsidRPr="007B1B1B">
        <w:rPr>
          <w:rFonts w:ascii="Arial" w:hAnsi="Arial" w:cs="Arial"/>
          <w:sz w:val="24"/>
          <w:szCs w:val="24"/>
        </w:rPr>
        <w:t xml:space="preserve">niezbędnych </w:t>
      </w:r>
      <w:r w:rsidRPr="007B1B1B">
        <w:rPr>
          <w:rFonts w:ascii="Arial" w:hAnsi="Arial" w:cs="Arial"/>
          <w:sz w:val="24"/>
          <w:szCs w:val="24"/>
        </w:rPr>
        <w:t>opinii</w:t>
      </w:r>
      <w:r w:rsidR="000364CE" w:rsidRPr="007B1B1B">
        <w:rPr>
          <w:rFonts w:ascii="Arial" w:hAnsi="Arial" w:cs="Arial"/>
          <w:sz w:val="24"/>
          <w:szCs w:val="24"/>
        </w:rPr>
        <w:t xml:space="preserve">/badań/ekspertyz </w:t>
      </w:r>
      <w:r w:rsidRPr="007B1B1B">
        <w:rPr>
          <w:rFonts w:ascii="Arial" w:hAnsi="Arial" w:cs="Arial"/>
          <w:sz w:val="24"/>
          <w:szCs w:val="24"/>
        </w:rPr>
        <w:t xml:space="preserve"> </w:t>
      </w:r>
      <w:r w:rsidR="000364CE" w:rsidRPr="007B1B1B">
        <w:rPr>
          <w:rFonts w:ascii="Arial" w:hAnsi="Arial" w:cs="Arial"/>
          <w:sz w:val="24"/>
          <w:szCs w:val="24"/>
        </w:rPr>
        <w:t xml:space="preserve">dot. </w:t>
      </w:r>
      <w:r w:rsidRPr="007B1B1B">
        <w:rPr>
          <w:rFonts w:ascii="Arial" w:hAnsi="Arial" w:cs="Arial"/>
          <w:sz w:val="24"/>
          <w:szCs w:val="24"/>
        </w:rPr>
        <w:t>istniejącego budynku w obszarze planowanej inwestycji</w:t>
      </w:r>
      <w:r w:rsidR="00111C73" w:rsidRPr="007B1B1B">
        <w:rPr>
          <w:rFonts w:ascii="Arial" w:hAnsi="Arial" w:cs="Arial"/>
          <w:sz w:val="24"/>
          <w:szCs w:val="24"/>
        </w:rPr>
        <w:t>;</w:t>
      </w:r>
    </w:p>
    <w:p w14:paraId="3108C85B" w14:textId="2FDABADE" w:rsidR="004A5639" w:rsidRPr="007B1B1B" w:rsidRDefault="004A5639" w:rsidP="00D7667C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 xml:space="preserve">Wykonanie projektu </w:t>
      </w:r>
      <w:r w:rsidR="007B1B1B" w:rsidRPr="007B1B1B">
        <w:rPr>
          <w:rFonts w:ascii="Arial" w:hAnsi="Arial" w:cs="Arial"/>
          <w:sz w:val="24"/>
          <w:szCs w:val="24"/>
        </w:rPr>
        <w:t>architektoniczno-</w:t>
      </w:r>
      <w:r w:rsidRPr="007B1B1B">
        <w:rPr>
          <w:rFonts w:ascii="Arial" w:hAnsi="Arial" w:cs="Arial"/>
          <w:sz w:val="24"/>
          <w:szCs w:val="24"/>
        </w:rPr>
        <w:t>budowlanego</w:t>
      </w:r>
      <w:r w:rsidR="00111C73" w:rsidRPr="007B1B1B">
        <w:rPr>
          <w:rFonts w:ascii="Arial" w:hAnsi="Arial" w:cs="Arial"/>
          <w:sz w:val="24"/>
          <w:szCs w:val="24"/>
        </w:rPr>
        <w:t>;</w:t>
      </w:r>
    </w:p>
    <w:p w14:paraId="753F9E80" w14:textId="55D3A310" w:rsidR="007B1B1B" w:rsidRPr="007B1B1B" w:rsidRDefault="007B1B1B" w:rsidP="007B1B1B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Wykonanie projektu zagospodarowania terenu (w obrębie istniejącej pochylni dla osób z niepełnosprawnościami);</w:t>
      </w:r>
    </w:p>
    <w:p w14:paraId="332375C1" w14:textId="25F613BE" w:rsidR="007B1B1B" w:rsidRPr="007B1B1B" w:rsidRDefault="007B1B1B" w:rsidP="007B1B1B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Przygotowanie wniosku o wydanie pozwolenia na budowę do właściwego organu administracji architektoniczno-budowlanej.</w:t>
      </w:r>
    </w:p>
    <w:p w14:paraId="5951B8BB" w14:textId="10EB8D2A" w:rsidR="004A5639" w:rsidRPr="007B1B1B" w:rsidRDefault="004A5639" w:rsidP="00D7667C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Wykonanie projektu technicznego (</w:t>
      </w:r>
      <w:proofErr w:type="spellStart"/>
      <w:r w:rsidRPr="007B1B1B">
        <w:rPr>
          <w:rFonts w:ascii="Arial" w:hAnsi="Arial" w:cs="Arial"/>
          <w:sz w:val="24"/>
          <w:szCs w:val="24"/>
        </w:rPr>
        <w:t>pełnobranżowego</w:t>
      </w:r>
      <w:proofErr w:type="spellEnd"/>
      <w:r w:rsidRPr="007B1B1B">
        <w:rPr>
          <w:rFonts w:ascii="Arial" w:hAnsi="Arial" w:cs="Arial"/>
          <w:sz w:val="24"/>
          <w:szCs w:val="24"/>
        </w:rPr>
        <w:t>)</w:t>
      </w:r>
      <w:r w:rsidR="00111C73" w:rsidRPr="007B1B1B">
        <w:rPr>
          <w:rFonts w:ascii="Arial" w:hAnsi="Arial" w:cs="Arial"/>
          <w:sz w:val="24"/>
          <w:szCs w:val="24"/>
        </w:rPr>
        <w:t>;</w:t>
      </w:r>
    </w:p>
    <w:p w14:paraId="27719A1B" w14:textId="287CFA10" w:rsidR="004A5639" w:rsidRPr="007B1B1B" w:rsidRDefault="004A5639" w:rsidP="00D7667C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eastAsia="Times New Roman" w:hAnsi="Arial" w:cs="Arial"/>
          <w:sz w:val="24"/>
          <w:szCs w:val="24"/>
          <w:lang w:eastAsia="pl-PL"/>
        </w:rPr>
        <w:t>Wykonanie projektu wykonawczego</w:t>
      </w:r>
      <w:r w:rsidR="00111C73" w:rsidRPr="007B1B1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347DBA0" w14:textId="22D514B1" w:rsidR="004A5639" w:rsidRPr="007B1B1B" w:rsidRDefault="004A5639" w:rsidP="00D7667C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Wykonanie przedmiaru robót (również w wersji elektronicznej: pdf oraz w wersji edytowalnej, KST, ZUZ)</w:t>
      </w:r>
      <w:r w:rsidR="00111C73" w:rsidRPr="007B1B1B">
        <w:rPr>
          <w:rFonts w:ascii="Arial" w:hAnsi="Arial" w:cs="Arial"/>
          <w:sz w:val="24"/>
          <w:szCs w:val="24"/>
        </w:rPr>
        <w:t>;</w:t>
      </w:r>
    </w:p>
    <w:p w14:paraId="26C1813D" w14:textId="63879E85" w:rsidR="004A5639" w:rsidRPr="007B1B1B" w:rsidRDefault="004A5639" w:rsidP="00D7667C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Wykonanie szczegółowego kosztorysu inwestorskiego (również w wersji elektronicznej: pdf oraz w wersji edytowalnej, KST, ZUZ)</w:t>
      </w:r>
      <w:r w:rsidR="00111C73" w:rsidRPr="007B1B1B">
        <w:rPr>
          <w:rFonts w:ascii="Arial" w:hAnsi="Arial" w:cs="Arial"/>
          <w:sz w:val="24"/>
          <w:szCs w:val="24"/>
        </w:rPr>
        <w:t>;</w:t>
      </w:r>
    </w:p>
    <w:p w14:paraId="6887BB3A" w14:textId="7BBDFB56" w:rsidR="004A5639" w:rsidRPr="007B1B1B" w:rsidRDefault="004A5639" w:rsidP="00D7667C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Opracowanie informacji dotyczącej bezpieczeństwa i ochrony zdrowia</w:t>
      </w:r>
      <w:r w:rsidR="00111C73" w:rsidRPr="007B1B1B">
        <w:rPr>
          <w:rFonts w:ascii="Arial" w:hAnsi="Arial" w:cs="Arial"/>
          <w:sz w:val="24"/>
          <w:szCs w:val="24"/>
        </w:rPr>
        <w:t>;</w:t>
      </w:r>
    </w:p>
    <w:p w14:paraId="5EA52A87" w14:textId="6F556E11" w:rsidR="000C7314" w:rsidRPr="007B1B1B" w:rsidRDefault="004A5639" w:rsidP="000C7314">
      <w:pPr>
        <w:pStyle w:val="Akapitzlist"/>
        <w:numPr>
          <w:ilvl w:val="0"/>
          <w:numId w:val="34"/>
        </w:numPr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B1B1B">
        <w:rPr>
          <w:rFonts w:ascii="Arial" w:hAnsi="Arial" w:cs="Arial"/>
          <w:sz w:val="24"/>
          <w:szCs w:val="24"/>
        </w:rPr>
        <w:t>Opracowanie specyfikacji technicznej wykonania i odbioru robót (dla każdej z branż)</w:t>
      </w:r>
      <w:r w:rsidR="00111C73" w:rsidRPr="007B1B1B">
        <w:rPr>
          <w:rFonts w:ascii="Arial" w:hAnsi="Arial" w:cs="Arial"/>
          <w:sz w:val="24"/>
          <w:szCs w:val="24"/>
        </w:rPr>
        <w:t>;</w:t>
      </w:r>
    </w:p>
    <w:p w14:paraId="4FB91E96" w14:textId="5D0F0B2E" w:rsidR="00A76F7B" w:rsidRPr="007B1B1B" w:rsidRDefault="00136319" w:rsidP="00A76F7B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1B1B">
        <w:rPr>
          <w:rFonts w:ascii="Arial" w:hAnsi="Arial" w:cs="Arial"/>
          <w:strike/>
          <w:sz w:val="24"/>
          <w:szCs w:val="24"/>
        </w:rPr>
        <w:br/>
      </w:r>
      <w:r w:rsidR="00A76F7B" w:rsidRPr="007B1B1B">
        <w:rPr>
          <w:rFonts w:ascii="Arial" w:hAnsi="Arial" w:cs="Arial"/>
          <w:b/>
          <w:sz w:val="24"/>
          <w:szCs w:val="24"/>
        </w:rPr>
        <w:t>Wykonawca przekaże Zamawiającemu:</w:t>
      </w:r>
    </w:p>
    <w:p w14:paraId="252CD441" w14:textId="77777777" w:rsidR="001B3AA7" w:rsidRPr="007B1B1B" w:rsidRDefault="001B3AA7" w:rsidP="00A76F7B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69FFFA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>Projekt architektoniczno-budowlany – 4 egzemplarze;</w:t>
      </w:r>
      <w:bookmarkStart w:id="0" w:name="_GoBack"/>
      <w:bookmarkEnd w:id="0"/>
    </w:p>
    <w:p w14:paraId="498DFD2D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>Projekt zagospodarowania terenu – 4 egzemplarze;</w:t>
      </w:r>
    </w:p>
    <w:p w14:paraId="67367BA4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>Projekt techniczny – 4 egzemplarze;</w:t>
      </w:r>
    </w:p>
    <w:p w14:paraId="303229AE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>Projekt wykonawczy – 4 egzemplarze,</w:t>
      </w:r>
    </w:p>
    <w:p w14:paraId="0F75CFA8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>Specyfikację techniczną wykonania i odbioru robót – 2 egzemplarze;</w:t>
      </w:r>
    </w:p>
    <w:p w14:paraId="35AC1289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>Informację dotyczącą bezpieczeństwa i ochrony zdrowia – 2 egzemplarze;</w:t>
      </w:r>
    </w:p>
    <w:p w14:paraId="254FD595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>Szczegółowy kosztorys inwestorski i przedmiar robót – 2 egzemplarze;</w:t>
      </w:r>
    </w:p>
    <w:p w14:paraId="02C1775F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 xml:space="preserve">Egzemplarz w wersji elektronicznej w standardzie umożliwiającym odczyt </w:t>
      </w:r>
      <w:r w:rsidRPr="00B727AC">
        <w:rPr>
          <w:rFonts w:ascii="Arial" w:hAnsi="Arial" w:cs="Arial"/>
          <w:sz w:val="24"/>
          <w:szCs w:val="24"/>
        </w:rPr>
        <w:br/>
        <w:t xml:space="preserve">w systemie WINDOWS i w plikach </w:t>
      </w:r>
      <w:proofErr w:type="spellStart"/>
      <w:r w:rsidRPr="00B727AC">
        <w:rPr>
          <w:rFonts w:ascii="Arial" w:hAnsi="Arial" w:cs="Arial"/>
          <w:sz w:val="24"/>
          <w:szCs w:val="24"/>
        </w:rPr>
        <w:t>dwg</w:t>
      </w:r>
      <w:proofErr w:type="spellEnd"/>
      <w:r w:rsidRPr="00B727AC">
        <w:rPr>
          <w:rFonts w:ascii="Arial" w:hAnsi="Arial" w:cs="Arial"/>
          <w:sz w:val="24"/>
          <w:szCs w:val="24"/>
        </w:rPr>
        <w:t xml:space="preserve"> (AutoCad) dokumentacji o której mowa w pkt 1), 2), 3), 4), 5), 6), 7);</w:t>
      </w:r>
    </w:p>
    <w:p w14:paraId="530D1A81" w14:textId="77777777" w:rsidR="00B727AC" w:rsidRPr="00B727AC" w:rsidRDefault="00B727AC" w:rsidP="00B727AC">
      <w:pPr>
        <w:numPr>
          <w:ilvl w:val="0"/>
          <w:numId w:val="36"/>
        </w:numPr>
        <w:suppressAutoHyphens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B727AC">
        <w:rPr>
          <w:rFonts w:ascii="Arial" w:hAnsi="Arial" w:cs="Arial"/>
          <w:sz w:val="24"/>
          <w:szCs w:val="24"/>
        </w:rPr>
        <w:t>Egzemplarz w wersji elektronicznej w standardzie pdf oraz w wersji edytowalnej, KST, ZUZ dokumentacji o której mowa w pkt 8).</w:t>
      </w:r>
    </w:p>
    <w:p w14:paraId="5C52BDA8" w14:textId="6D42BBC8" w:rsidR="00035B75" w:rsidRPr="0018157F" w:rsidRDefault="00035B75" w:rsidP="003B018B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F0891F" w14:textId="77777777" w:rsidR="000326C4" w:rsidRDefault="000326C4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6B250AA7" w14:textId="43D794B5" w:rsidR="00035B75" w:rsidRDefault="00035B75" w:rsidP="00035B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8157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Wstępne założenia/ parametry techniczne windy:</w:t>
      </w:r>
    </w:p>
    <w:p w14:paraId="4070CE74" w14:textId="77777777" w:rsidR="001B3AA7" w:rsidRPr="0018157F" w:rsidRDefault="001B3AA7" w:rsidP="00035B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B51EF9" w14:textId="3523530D" w:rsidR="001D4BEF" w:rsidRDefault="00035B75" w:rsidP="001D4BEF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157F">
        <w:rPr>
          <w:rFonts w:ascii="Arial" w:eastAsia="Times New Roman" w:hAnsi="Arial" w:cs="Arial"/>
          <w:sz w:val="24"/>
          <w:szCs w:val="24"/>
          <w:lang w:eastAsia="pl-PL"/>
        </w:rPr>
        <w:t xml:space="preserve">Rodzaj windy: winda </w:t>
      </w:r>
      <w:r w:rsidR="000364CE" w:rsidRPr="0018157F">
        <w:rPr>
          <w:rFonts w:ascii="Arial" w:eastAsia="Times New Roman" w:hAnsi="Arial" w:cs="Arial"/>
          <w:sz w:val="24"/>
          <w:szCs w:val="24"/>
          <w:lang w:eastAsia="pl-PL"/>
        </w:rPr>
        <w:t>wewnętrzna</w:t>
      </w:r>
      <w:r w:rsidR="009107FB">
        <w:rPr>
          <w:rFonts w:ascii="Arial" w:eastAsia="Times New Roman" w:hAnsi="Arial" w:cs="Arial"/>
          <w:sz w:val="24"/>
          <w:szCs w:val="24"/>
          <w:lang w:eastAsia="pl-PL"/>
        </w:rPr>
        <w:t xml:space="preserve"> z szybem żelbetowym,</w:t>
      </w:r>
    </w:p>
    <w:p w14:paraId="0814CA52" w14:textId="5C89D666" w:rsidR="00035B75" w:rsidRPr="0018157F" w:rsidRDefault="00035B75" w:rsidP="00D55A39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157F">
        <w:rPr>
          <w:rFonts w:ascii="Arial" w:eastAsia="Times New Roman" w:hAnsi="Arial" w:cs="Arial"/>
          <w:sz w:val="24"/>
          <w:szCs w:val="24"/>
          <w:lang w:eastAsia="pl-PL"/>
        </w:rPr>
        <w:t>Napęd: elektryczny</w:t>
      </w:r>
      <w:r w:rsidR="001D4BE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9A27F2" w14:textId="675E0FCE" w:rsidR="00035B75" w:rsidRPr="0018157F" w:rsidRDefault="00035B75" w:rsidP="00D55A39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157F">
        <w:rPr>
          <w:rFonts w:ascii="Arial" w:eastAsia="Times New Roman" w:hAnsi="Arial" w:cs="Arial"/>
          <w:sz w:val="24"/>
          <w:szCs w:val="24"/>
          <w:lang w:eastAsia="pl-PL"/>
        </w:rPr>
        <w:t xml:space="preserve">Ilość dojść/przystanków: </w:t>
      </w:r>
      <w:r w:rsidR="000364CE" w:rsidRPr="0018157F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6DF7865C" w14:textId="37F49A7D" w:rsidR="00563602" w:rsidRPr="0018157F" w:rsidRDefault="00563602" w:rsidP="00D55A39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8157F">
        <w:rPr>
          <w:rFonts w:ascii="Arial" w:eastAsia="Times New Roman" w:hAnsi="Arial" w:cs="Arial"/>
          <w:sz w:val="24"/>
          <w:szCs w:val="24"/>
          <w:lang w:eastAsia="pl-PL"/>
        </w:rPr>
        <w:t>Winda powinna odpowiadać przywołanym przepisom, normom i wytycznym z</w:t>
      </w:r>
      <w:r w:rsidR="00E40D39" w:rsidRPr="0018157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8157F">
        <w:rPr>
          <w:rFonts w:ascii="Arial" w:eastAsia="Times New Roman" w:hAnsi="Arial" w:cs="Arial"/>
          <w:sz w:val="24"/>
          <w:szCs w:val="24"/>
          <w:lang w:eastAsia="pl-PL"/>
        </w:rPr>
        <w:t>uwzględnieniem poprawności istniejących i planowanych rozwiązań techniczno-budowlanych i funkcjonalno-użytkowych, w tym m.in. zgodnie z:</w:t>
      </w:r>
    </w:p>
    <w:p w14:paraId="4D980542" w14:textId="470B4C0E" w:rsidR="00563602" w:rsidRPr="0018157F" w:rsidRDefault="00563602" w:rsidP="002E1AAA">
      <w:pPr>
        <w:pStyle w:val="Akapitzlist"/>
        <w:numPr>
          <w:ilvl w:val="0"/>
          <w:numId w:val="31"/>
        </w:numPr>
        <w:ind w:left="993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18157F">
        <w:rPr>
          <w:rFonts w:ascii="Arial" w:hAnsi="Arial" w:cs="Arial"/>
          <w:spacing w:val="-4"/>
          <w:sz w:val="24"/>
          <w:szCs w:val="24"/>
        </w:rPr>
        <w:t>Ustawi</w:t>
      </w:r>
      <w:r w:rsidR="002E1AAA" w:rsidRPr="0018157F">
        <w:rPr>
          <w:rFonts w:ascii="Arial" w:hAnsi="Arial" w:cs="Arial"/>
          <w:spacing w:val="-4"/>
          <w:sz w:val="24"/>
          <w:szCs w:val="24"/>
        </w:rPr>
        <w:t>a</w:t>
      </w:r>
      <w:r w:rsidRPr="0018157F">
        <w:rPr>
          <w:rFonts w:ascii="Arial" w:hAnsi="Arial" w:cs="Arial"/>
          <w:spacing w:val="-4"/>
          <w:sz w:val="24"/>
          <w:szCs w:val="24"/>
        </w:rPr>
        <w:t xml:space="preserve"> Prawo Budowlane z 07.07.1994r. z </w:t>
      </w:r>
      <w:proofErr w:type="spellStart"/>
      <w:r w:rsidRPr="0018157F">
        <w:rPr>
          <w:rFonts w:ascii="Arial" w:hAnsi="Arial" w:cs="Arial"/>
          <w:spacing w:val="-4"/>
          <w:sz w:val="24"/>
          <w:szCs w:val="24"/>
        </w:rPr>
        <w:t>poźn</w:t>
      </w:r>
      <w:proofErr w:type="spellEnd"/>
      <w:r w:rsidRPr="0018157F">
        <w:rPr>
          <w:rFonts w:ascii="Arial" w:hAnsi="Arial" w:cs="Arial"/>
          <w:spacing w:val="-4"/>
          <w:sz w:val="24"/>
          <w:szCs w:val="24"/>
        </w:rPr>
        <w:t>. zm.</w:t>
      </w:r>
      <w:r w:rsidR="002E1AAA" w:rsidRPr="0018157F">
        <w:rPr>
          <w:rFonts w:ascii="Arial" w:hAnsi="Arial" w:cs="Arial"/>
          <w:spacing w:val="-4"/>
          <w:sz w:val="24"/>
          <w:szCs w:val="24"/>
        </w:rPr>
        <w:t>;</w:t>
      </w:r>
    </w:p>
    <w:p w14:paraId="5C0E8227" w14:textId="30D46A61" w:rsidR="00563602" w:rsidRPr="0018157F" w:rsidRDefault="00563602" w:rsidP="002E1AAA">
      <w:pPr>
        <w:pStyle w:val="Akapitzlist"/>
        <w:numPr>
          <w:ilvl w:val="0"/>
          <w:numId w:val="31"/>
        </w:numPr>
        <w:ind w:left="993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18157F">
        <w:rPr>
          <w:rFonts w:ascii="Arial" w:hAnsi="Arial" w:cs="Arial"/>
          <w:spacing w:val="-4"/>
          <w:sz w:val="24"/>
          <w:szCs w:val="24"/>
        </w:rPr>
        <w:t xml:space="preserve">Rozporządzenie w sprawie warunków technicznych jakim powinny odpowiadać budynki i ich usytuowanie z 12.04.2002r z </w:t>
      </w:r>
      <w:proofErr w:type="spellStart"/>
      <w:r w:rsidRPr="0018157F">
        <w:rPr>
          <w:rFonts w:ascii="Arial" w:hAnsi="Arial" w:cs="Arial"/>
          <w:spacing w:val="-4"/>
          <w:sz w:val="24"/>
          <w:szCs w:val="24"/>
        </w:rPr>
        <w:t>poźn</w:t>
      </w:r>
      <w:proofErr w:type="spellEnd"/>
      <w:r w:rsidRPr="0018157F">
        <w:rPr>
          <w:rFonts w:ascii="Arial" w:hAnsi="Arial" w:cs="Arial"/>
          <w:spacing w:val="-4"/>
          <w:sz w:val="24"/>
          <w:szCs w:val="24"/>
        </w:rPr>
        <w:t>. zm.</w:t>
      </w:r>
      <w:r w:rsidR="002E1AAA" w:rsidRPr="0018157F">
        <w:rPr>
          <w:rFonts w:ascii="Arial" w:hAnsi="Arial" w:cs="Arial"/>
          <w:spacing w:val="-4"/>
          <w:sz w:val="24"/>
          <w:szCs w:val="24"/>
        </w:rPr>
        <w:t>;</w:t>
      </w:r>
    </w:p>
    <w:p w14:paraId="33A3EF74" w14:textId="1F369FE3" w:rsidR="00563602" w:rsidRPr="0018157F" w:rsidRDefault="00563602" w:rsidP="002E1AAA">
      <w:pPr>
        <w:pStyle w:val="Akapitzlist"/>
        <w:numPr>
          <w:ilvl w:val="0"/>
          <w:numId w:val="31"/>
        </w:numPr>
        <w:ind w:left="993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18157F">
        <w:rPr>
          <w:rFonts w:ascii="Arial" w:hAnsi="Arial" w:cs="Arial"/>
          <w:spacing w:val="-4"/>
          <w:sz w:val="24"/>
          <w:szCs w:val="24"/>
        </w:rPr>
        <w:t>Ustawi</w:t>
      </w:r>
      <w:r w:rsidR="002E1AAA" w:rsidRPr="0018157F">
        <w:rPr>
          <w:rFonts w:ascii="Arial" w:hAnsi="Arial" w:cs="Arial"/>
          <w:spacing w:val="-4"/>
          <w:sz w:val="24"/>
          <w:szCs w:val="24"/>
        </w:rPr>
        <w:t>a</w:t>
      </w:r>
      <w:r w:rsidRPr="0018157F">
        <w:rPr>
          <w:rFonts w:ascii="Arial" w:hAnsi="Arial" w:cs="Arial"/>
          <w:spacing w:val="-4"/>
          <w:sz w:val="24"/>
          <w:szCs w:val="24"/>
        </w:rPr>
        <w:t xml:space="preserve"> o zapewnieniu dostępności osobom ze szczególnymi potrzebami z</w:t>
      </w:r>
      <w:r w:rsidR="002E1AAA" w:rsidRPr="0018157F">
        <w:rPr>
          <w:rFonts w:ascii="Arial" w:hAnsi="Arial" w:cs="Arial"/>
          <w:spacing w:val="-4"/>
          <w:sz w:val="24"/>
          <w:szCs w:val="24"/>
        </w:rPr>
        <w:t> </w:t>
      </w:r>
      <w:r w:rsidRPr="0018157F">
        <w:rPr>
          <w:rFonts w:ascii="Arial" w:hAnsi="Arial" w:cs="Arial"/>
          <w:spacing w:val="-4"/>
          <w:sz w:val="24"/>
          <w:szCs w:val="24"/>
        </w:rPr>
        <w:t>19.07.2019</w:t>
      </w:r>
      <w:r w:rsidR="009107FB">
        <w:rPr>
          <w:rFonts w:ascii="Arial" w:hAnsi="Arial" w:cs="Arial"/>
          <w:spacing w:val="-4"/>
          <w:sz w:val="24"/>
          <w:szCs w:val="24"/>
        </w:rPr>
        <w:t xml:space="preserve"> </w:t>
      </w:r>
      <w:r w:rsidRPr="0018157F">
        <w:rPr>
          <w:rFonts w:ascii="Arial" w:hAnsi="Arial" w:cs="Arial"/>
          <w:spacing w:val="-4"/>
          <w:sz w:val="24"/>
          <w:szCs w:val="24"/>
        </w:rPr>
        <w:t>r</w:t>
      </w:r>
      <w:r w:rsidR="009107FB">
        <w:rPr>
          <w:rFonts w:ascii="Arial" w:hAnsi="Arial" w:cs="Arial"/>
          <w:spacing w:val="-4"/>
          <w:sz w:val="24"/>
          <w:szCs w:val="24"/>
        </w:rPr>
        <w:t>.</w:t>
      </w:r>
      <w:r w:rsidR="002E1AAA" w:rsidRPr="0018157F">
        <w:rPr>
          <w:rFonts w:ascii="Arial" w:hAnsi="Arial" w:cs="Arial"/>
          <w:spacing w:val="-4"/>
          <w:sz w:val="24"/>
          <w:szCs w:val="24"/>
        </w:rPr>
        <w:t>;</w:t>
      </w:r>
    </w:p>
    <w:p w14:paraId="33261473" w14:textId="5B6BF161" w:rsidR="00563602" w:rsidRPr="0018157F" w:rsidRDefault="002E1AAA" w:rsidP="002E1AAA">
      <w:pPr>
        <w:pStyle w:val="Akapitzlist"/>
        <w:numPr>
          <w:ilvl w:val="0"/>
          <w:numId w:val="31"/>
        </w:numPr>
        <w:ind w:left="993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18157F">
        <w:rPr>
          <w:rFonts w:ascii="Arial" w:hAnsi="Arial" w:cs="Arial"/>
          <w:spacing w:val="-4"/>
          <w:sz w:val="24"/>
          <w:szCs w:val="24"/>
        </w:rPr>
        <w:t>P</w:t>
      </w:r>
      <w:r w:rsidR="00563602" w:rsidRPr="0018157F">
        <w:rPr>
          <w:rFonts w:ascii="Arial" w:hAnsi="Arial" w:cs="Arial"/>
          <w:spacing w:val="-4"/>
          <w:sz w:val="24"/>
          <w:szCs w:val="24"/>
        </w:rPr>
        <w:t>olski</w:t>
      </w:r>
      <w:r w:rsidRPr="0018157F">
        <w:rPr>
          <w:rFonts w:ascii="Arial" w:hAnsi="Arial" w:cs="Arial"/>
          <w:spacing w:val="-4"/>
          <w:sz w:val="24"/>
          <w:szCs w:val="24"/>
        </w:rPr>
        <w:t>e</w:t>
      </w:r>
      <w:r w:rsidR="00563602" w:rsidRPr="0018157F">
        <w:rPr>
          <w:rFonts w:ascii="Arial" w:hAnsi="Arial" w:cs="Arial"/>
          <w:spacing w:val="-4"/>
          <w:sz w:val="24"/>
          <w:szCs w:val="24"/>
        </w:rPr>
        <w:t xml:space="preserve"> i europejski</w:t>
      </w:r>
      <w:r w:rsidRPr="0018157F">
        <w:rPr>
          <w:rFonts w:ascii="Arial" w:hAnsi="Arial" w:cs="Arial"/>
          <w:spacing w:val="-4"/>
          <w:sz w:val="24"/>
          <w:szCs w:val="24"/>
        </w:rPr>
        <w:t>e</w:t>
      </w:r>
      <w:r w:rsidR="00563602" w:rsidRPr="0018157F">
        <w:rPr>
          <w:rFonts w:ascii="Arial" w:hAnsi="Arial" w:cs="Arial"/>
          <w:spacing w:val="-4"/>
          <w:sz w:val="24"/>
          <w:szCs w:val="24"/>
        </w:rPr>
        <w:t xml:space="preserve"> norm</w:t>
      </w:r>
      <w:r w:rsidRPr="0018157F">
        <w:rPr>
          <w:rFonts w:ascii="Arial" w:hAnsi="Arial" w:cs="Arial"/>
          <w:spacing w:val="-4"/>
          <w:sz w:val="24"/>
          <w:szCs w:val="24"/>
        </w:rPr>
        <w:t>y</w:t>
      </w:r>
      <w:r w:rsidR="00563602" w:rsidRPr="0018157F">
        <w:rPr>
          <w:rFonts w:ascii="Arial" w:hAnsi="Arial" w:cs="Arial"/>
          <w:spacing w:val="-4"/>
          <w:sz w:val="24"/>
          <w:szCs w:val="24"/>
        </w:rPr>
        <w:t xml:space="preserve"> branżow</w:t>
      </w:r>
      <w:r w:rsidRPr="0018157F">
        <w:rPr>
          <w:rFonts w:ascii="Arial" w:hAnsi="Arial" w:cs="Arial"/>
          <w:spacing w:val="-4"/>
          <w:sz w:val="24"/>
          <w:szCs w:val="24"/>
        </w:rPr>
        <w:t>e</w:t>
      </w:r>
      <w:r w:rsidR="00563602" w:rsidRPr="0018157F">
        <w:rPr>
          <w:rFonts w:ascii="Arial" w:hAnsi="Arial" w:cs="Arial"/>
          <w:spacing w:val="-4"/>
          <w:sz w:val="24"/>
          <w:szCs w:val="24"/>
        </w:rPr>
        <w:t xml:space="preserve"> </w:t>
      </w:r>
      <w:r w:rsidR="009107FB">
        <w:rPr>
          <w:rFonts w:ascii="Arial" w:hAnsi="Arial" w:cs="Arial"/>
          <w:spacing w:val="-4"/>
          <w:sz w:val="24"/>
          <w:szCs w:val="24"/>
        </w:rPr>
        <w:t>[</w:t>
      </w:r>
      <w:r w:rsidR="00563602" w:rsidRPr="0018157F">
        <w:rPr>
          <w:rFonts w:ascii="Arial" w:hAnsi="Arial" w:cs="Arial"/>
          <w:spacing w:val="-4"/>
          <w:sz w:val="24"/>
          <w:szCs w:val="24"/>
        </w:rPr>
        <w:t>PN i PN-EN]</w:t>
      </w:r>
      <w:r w:rsidRPr="0018157F">
        <w:rPr>
          <w:rFonts w:ascii="Arial" w:hAnsi="Arial" w:cs="Arial"/>
          <w:spacing w:val="-4"/>
          <w:sz w:val="24"/>
          <w:szCs w:val="24"/>
        </w:rPr>
        <w:t>;</w:t>
      </w:r>
      <w:r w:rsidR="00563602" w:rsidRPr="0018157F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57A01C79" w14:textId="162D97E0" w:rsidR="002E1AAA" w:rsidRPr="0018157F" w:rsidRDefault="00563602" w:rsidP="002E1AAA">
      <w:pPr>
        <w:pStyle w:val="Akapitzlist"/>
        <w:numPr>
          <w:ilvl w:val="0"/>
          <w:numId w:val="31"/>
        </w:numPr>
        <w:ind w:left="993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18157F">
        <w:rPr>
          <w:rFonts w:ascii="Arial" w:hAnsi="Arial" w:cs="Arial"/>
          <w:spacing w:val="-4"/>
          <w:sz w:val="24"/>
          <w:szCs w:val="24"/>
        </w:rPr>
        <w:t>Wytyczne i Standardy dostępności dla polityki spójności 2021-2027, Ministerstwo Funduszy i Polityki Regionalnej</w:t>
      </w:r>
      <w:r w:rsidR="002E1AAA" w:rsidRPr="0018157F">
        <w:rPr>
          <w:rFonts w:ascii="Arial" w:hAnsi="Arial" w:cs="Arial"/>
          <w:spacing w:val="-4"/>
          <w:sz w:val="24"/>
          <w:szCs w:val="24"/>
        </w:rPr>
        <w:t>;</w:t>
      </w:r>
    </w:p>
    <w:p w14:paraId="661A0EB9" w14:textId="18FFCBB2" w:rsidR="00A76F7B" w:rsidRPr="00085648" w:rsidRDefault="00563602" w:rsidP="00085648">
      <w:pPr>
        <w:pStyle w:val="Akapitzlist"/>
        <w:numPr>
          <w:ilvl w:val="0"/>
          <w:numId w:val="31"/>
        </w:numPr>
        <w:ind w:left="993" w:hanging="284"/>
        <w:jc w:val="both"/>
        <w:rPr>
          <w:rFonts w:ascii="Arial" w:hAnsi="Arial" w:cs="Arial"/>
          <w:spacing w:val="-4"/>
          <w:sz w:val="24"/>
          <w:szCs w:val="24"/>
        </w:rPr>
      </w:pPr>
      <w:r w:rsidRPr="0018157F">
        <w:rPr>
          <w:rFonts w:ascii="Arial" w:hAnsi="Arial" w:cs="Arial"/>
          <w:spacing w:val="-4"/>
          <w:sz w:val="24"/>
          <w:szCs w:val="24"/>
        </w:rPr>
        <w:t>Dostępn</w:t>
      </w:r>
      <w:r w:rsidR="002E1AAA" w:rsidRPr="0018157F">
        <w:rPr>
          <w:rFonts w:ascii="Arial" w:hAnsi="Arial" w:cs="Arial"/>
          <w:spacing w:val="-4"/>
          <w:sz w:val="24"/>
          <w:szCs w:val="24"/>
        </w:rPr>
        <w:t>e</w:t>
      </w:r>
      <w:r w:rsidRPr="0018157F">
        <w:rPr>
          <w:rFonts w:ascii="Arial" w:hAnsi="Arial" w:cs="Arial"/>
          <w:spacing w:val="-4"/>
          <w:sz w:val="24"/>
          <w:szCs w:val="24"/>
        </w:rPr>
        <w:t xml:space="preserve"> opracowa</w:t>
      </w:r>
      <w:r w:rsidR="002E1AAA" w:rsidRPr="0018157F">
        <w:rPr>
          <w:rFonts w:ascii="Arial" w:hAnsi="Arial" w:cs="Arial"/>
          <w:spacing w:val="-4"/>
          <w:sz w:val="24"/>
          <w:szCs w:val="24"/>
        </w:rPr>
        <w:t>nia</w:t>
      </w:r>
      <w:r w:rsidRPr="0018157F">
        <w:rPr>
          <w:rFonts w:ascii="Arial" w:hAnsi="Arial" w:cs="Arial"/>
          <w:spacing w:val="-4"/>
          <w:sz w:val="24"/>
          <w:szCs w:val="24"/>
        </w:rPr>
        <w:t xml:space="preserve"> środowisk związanych z osobami z</w:t>
      </w:r>
      <w:r w:rsidR="002E1AAA" w:rsidRPr="0018157F">
        <w:rPr>
          <w:rFonts w:ascii="Arial" w:hAnsi="Arial" w:cs="Arial"/>
          <w:spacing w:val="-4"/>
          <w:sz w:val="24"/>
          <w:szCs w:val="24"/>
        </w:rPr>
        <w:t> </w:t>
      </w:r>
      <w:r w:rsidRPr="0018157F">
        <w:rPr>
          <w:rFonts w:ascii="Arial" w:hAnsi="Arial" w:cs="Arial"/>
          <w:spacing w:val="-4"/>
          <w:sz w:val="24"/>
          <w:szCs w:val="24"/>
        </w:rPr>
        <w:t>niepełnosprawnościami, w tym wytycznych agend rządowych w aspekcie dostępności bez barier architektonicznych dla osób z niepełnosprawnościami</w:t>
      </w:r>
      <w:r w:rsidR="002E1AAA" w:rsidRPr="0018157F">
        <w:rPr>
          <w:rFonts w:ascii="Arial" w:hAnsi="Arial" w:cs="Arial"/>
          <w:spacing w:val="-4"/>
          <w:sz w:val="24"/>
          <w:szCs w:val="24"/>
        </w:rPr>
        <w:t>.</w:t>
      </w:r>
    </w:p>
    <w:p w14:paraId="540DFE11" w14:textId="77777777" w:rsidR="00113F77" w:rsidRPr="00D55A39" w:rsidRDefault="00113F77" w:rsidP="0025455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DBC0A8" w14:textId="6389CBF7" w:rsidR="00113F77" w:rsidRPr="00D55A39" w:rsidRDefault="00113F77" w:rsidP="003B018B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5A39">
        <w:rPr>
          <w:rFonts w:ascii="Arial" w:eastAsia="Times New Roman" w:hAnsi="Arial" w:cs="Arial"/>
          <w:b/>
          <w:sz w:val="24"/>
          <w:szCs w:val="24"/>
          <w:lang w:eastAsia="pl-PL"/>
        </w:rPr>
        <w:t>Ogólny opis obiektu</w:t>
      </w:r>
      <w:r w:rsidR="00BF5336" w:rsidRPr="00D55A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</w:t>
      </w:r>
      <w:r w:rsidR="00637376" w:rsidRPr="00D55A3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MCDN </w:t>
      </w:r>
      <w:r w:rsidRPr="00D55A39">
        <w:rPr>
          <w:rFonts w:ascii="Arial" w:eastAsia="Times New Roman" w:hAnsi="Arial" w:cs="Arial"/>
          <w:b/>
          <w:sz w:val="24"/>
          <w:szCs w:val="24"/>
          <w:lang w:eastAsia="pl-PL"/>
        </w:rPr>
        <w:t>Ośrodek w Nowym Sączu, ul.</w:t>
      </w:r>
      <w:r w:rsidRPr="00D55A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5A39">
        <w:rPr>
          <w:rFonts w:ascii="Arial" w:eastAsia="Times New Roman" w:hAnsi="Arial" w:cs="Arial"/>
          <w:b/>
          <w:sz w:val="24"/>
          <w:szCs w:val="24"/>
          <w:lang w:eastAsia="pl-PL"/>
        </w:rPr>
        <w:t>Jagiellońska 61</w:t>
      </w:r>
    </w:p>
    <w:p w14:paraId="5F9B5643" w14:textId="77777777" w:rsidR="00BF5336" w:rsidRPr="00D55A39" w:rsidRDefault="00BF5336" w:rsidP="003B018B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4DB619" w14:textId="3A43DBDB" w:rsidR="0025455E" w:rsidRPr="00D55A39" w:rsidRDefault="00113F77" w:rsidP="003B018B">
      <w:pPr>
        <w:pStyle w:val="Akapitzlist"/>
        <w:spacing w:after="0" w:line="276" w:lineRule="auto"/>
        <w:ind w:left="0"/>
        <w:jc w:val="both"/>
        <w:rPr>
          <w:rFonts w:ascii="Arial" w:eastAsia="ArialNarrow" w:hAnsi="Arial" w:cs="Arial"/>
          <w:sz w:val="24"/>
          <w:szCs w:val="24"/>
        </w:rPr>
      </w:pPr>
      <w:r w:rsidRPr="00D55A39">
        <w:rPr>
          <w:rFonts w:ascii="Arial" w:eastAsia="Times New Roman" w:hAnsi="Arial" w:cs="Arial"/>
          <w:sz w:val="24"/>
          <w:szCs w:val="24"/>
          <w:lang w:eastAsia="pl-PL"/>
        </w:rPr>
        <w:t xml:space="preserve">Budynek wolnostojący, złożony z trzech segmentów tworzących kształt litery „U”. Budynek posiada trzy kondygnacje nadziemne oraz częściowe podpiwniczenie. Ściany zewnętrzne wykonane w technologii tradycyjnej, murowane </w:t>
      </w:r>
      <w:r w:rsidRPr="00D55A39">
        <w:rPr>
          <w:rFonts w:ascii="Arial" w:eastAsia="Times New Roman" w:hAnsi="Arial" w:cs="Arial"/>
          <w:sz w:val="24"/>
          <w:szCs w:val="24"/>
          <w:lang w:eastAsia="pl-PL"/>
        </w:rPr>
        <w:br/>
        <w:t>z cegły ceramicznej</w:t>
      </w:r>
      <w:r w:rsidR="00637376" w:rsidRPr="00D55A39">
        <w:rPr>
          <w:rFonts w:ascii="Arial" w:eastAsia="Times New Roman" w:hAnsi="Arial" w:cs="Arial"/>
          <w:sz w:val="24"/>
          <w:szCs w:val="24"/>
          <w:lang w:eastAsia="pl-PL"/>
        </w:rPr>
        <w:t xml:space="preserve">, posiadające liczne zdobienia i detale architektoniczne.  </w:t>
      </w:r>
      <w:r w:rsidRPr="00D55A39">
        <w:rPr>
          <w:rFonts w:ascii="Arial" w:eastAsia="Times New Roman" w:hAnsi="Arial" w:cs="Arial"/>
          <w:sz w:val="24"/>
          <w:szCs w:val="24"/>
          <w:lang w:eastAsia="pl-PL"/>
        </w:rPr>
        <w:t>Ściany piwnic wykonane z kamienia i cegły. Strop pod dachem betonowy ocieplony wełną mineralną o grubości 10 cm. Dach na konstrukcji stalowej kryty blacha trapezową</w:t>
      </w:r>
      <w:r w:rsidRPr="00D55A39">
        <w:rPr>
          <w:rFonts w:ascii="Arial" w:eastAsia="ArialNarrow" w:hAnsi="Arial" w:cs="Arial"/>
          <w:sz w:val="24"/>
          <w:szCs w:val="24"/>
        </w:rPr>
        <w:t>. Okna PCV z szybą zespoloną</w:t>
      </w:r>
      <w:r w:rsidR="00530929" w:rsidRPr="00D55A39">
        <w:rPr>
          <w:rFonts w:ascii="Arial" w:eastAsia="ArialNarrow" w:hAnsi="Arial" w:cs="Arial"/>
          <w:sz w:val="24"/>
          <w:szCs w:val="24"/>
        </w:rPr>
        <w:t>.</w:t>
      </w:r>
      <w:r w:rsidRPr="00D55A39">
        <w:rPr>
          <w:rFonts w:ascii="Arial" w:eastAsia="ArialNarrow" w:hAnsi="Arial" w:cs="Arial"/>
          <w:sz w:val="24"/>
          <w:szCs w:val="24"/>
        </w:rPr>
        <w:t xml:space="preserve"> </w:t>
      </w:r>
      <w:r w:rsidR="007B1B1B">
        <w:rPr>
          <w:rFonts w:ascii="Arial" w:eastAsia="ArialNarrow" w:hAnsi="Arial" w:cs="Arial"/>
          <w:sz w:val="24"/>
          <w:szCs w:val="24"/>
        </w:rPr>
        <w:t>D</w:t>
      </w:r>
      <w:r w:rsidRPr="00D55A39">
        <w:rPr>
          <w:rFonts w:ascii="Arial" w:eastAsia="ArialNarrow" w:hAnsi="Arial" w:cs="Arial"/>
          <w:sz w:val="24"/>
          <w:szCs w:val="24"/>
        </w:rPr>
        <w:t>rzwi zewnętrzne na elewacji tylnej nowe drewniane termoizolacyjne. Całkowita powierzchnia użytkowa budynku: 5017,82 m</w:t>
      </w:r>
      <w:r w:rsidRPr="00D55A39">
        <w:rPr>
          <w:rFonts w:ascii="Arial" w:eastAsia="ArialNarrow" w:hAnsi="Arial" w:cs="Arial"/>
          <w:sz w:val="24"/>
          <w:szCs w:val="24"/>
          <w:vertAlign w:val="superscript"/>
        </w:rPr>
        <w:t>2</w:t>
      </w:r>
      <w:r w:rsidRPr="00D55A39">
        <w:rPr>
          <w:rFonts w:ascii="Arial" w:eastAsia="ArialNarrow" w:hAnsi="Arial" w:cs="Arial"/>
          <w:sz w:val="24"/>
          <w:szCs w:val="24"/>
        </w:rPr>
        <w:t xml:space="preserve">. Budynek oddany do użytku w 1906 r. </w:t>
      </w:r>
    </w:p>
    <w:p w14:paraId="3DCC3E15" w14:textId="38A2EFDA" w:rsidR="00113F77" w:rsidRDefault="00113F77" w:rsidP="00113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D83F4E" w14:textId="42AD04CB" w:rsidR="00867F35" w:rsidRDefault="00867F35" w:rsidP="00113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7F35">
        <w:rPr>
          <w:rFonts w:ascii="Arial" w:hAnsi="Arial" w:cs="Arial"/>
          <w:b/>
          <w:sz w:val="24"/>
          <w:szCs w:val="24"/>
        </w:rPr>
        <w:t>Dodatkowe informacje:</w:t>
      </w:r>
    </w:p>
    <w:p w14:paraId="029DB29F" w14:textId="77777777" w:rsidR="001B3AA7" w:rsidRPr="00867F35" w:rsidRDefault="001B3AA7" w:rsidP="00113F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5E022A" w14:textId="77777777" w:rsidR="00867F35" w:rsidRPr="00A76F7B" w:rsidRDefault="00867F35" w:rsidP="00867F35">
      <w:pPr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76F7B">
        <w:rPr>
          <w:rFonts w:ascii="Arial" w:hAnsi="Arial" w:cs="Arial"/>
          <w:sz w:val="24"/>
          <w:szCs w:val="24"/>
        </w:rPr>
        <w:t xml:space="preserve">Budynek MCDN Ośrodka w Nowym Sączu znajduje się w Wojewódzkiej Ewidencji Zabytków. W związku z tym na podstawie obowiązującego prawa projektant zobowiązany będzie do uzgadniania zaproponowanych rozwiązań, uzyskując w tym zakresie niezbędne pozwolenia/opinie – jeśli będzie to konieczne. </w:t>
      </w:r>
    </w:p>
    <w:p w14:paraId="0D85B9DC" w14:textId="77777777" w:rsidR="00867F35" w:rsidRDefault="00867F35" w:rsidP="00867F35">
      <w:pPr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jest w trwałym zarządzie Zamawiającego.</w:t>
      </w:r>
    </w:p>
    <w:p w14:paraId="5E37F407" w14:textId="77777777" w:rsidR="00867F35" w:rsidRPr="00A76F7B" w:rsidRDefault="00867F35" w:rsidP="00867F35">
      <w:pPr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1" w:name="_Hlk172721581"/>
      <w:r w:rsidRPr="00D55A39">
        <w:rPr>
          <w:rFonts w:ascii="Arial" w:eastAsia="ArialNarrow" w:hAnsi="Arial" w:cs="Arial"/>
          <w:sz w:val="24"/>
          <w:szCs w:val="24"/>
        </w:rPr>
        <w:t>Budynek zlokalizowany jest na działce nr 17 położonej w Nowym Sączu, w obrębie 88 przy ul. Jagiellońskiej 61</w:t>
      </w:r>
      <w:r w:rsidRPr="00A76F7B">
        <w:rPr>
          <w:rFonts w:ascii="Arial" w:hAnsi="Arial" w:cs="Arial"/>
          <w:sz w:val="24"/>
          <w:szCs w:val="24"/>
        </w:rPr>
        <w:t xml:space="preserve">. </w:t>
      </w:r>
    </w:p>
    <w:p w14:paraId="239998D8" w14:textId="77777777" w:rsidR="00867F35" w:rsidRPr="00A76F7B" w:rsidRDefault="00867F35" w:rsidP="00867F35">
      <w:pPr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55A39">
        <w:rPr>
          <w:rFonts w:ascii="Arial" w:eastAsia="ArialNarrow" w:hAnsi="Arial" w:cs="Arial"/>
          <w:sz w:val="24"/>
          <w:szCs w:val="24"/>
        </w:rPr>
        <w:t>Przedmiotowa działka położona jest w terenie, dla którego obowiązuje miejscowy plan zagospodarowania przestrzennego miasta Nowego Sącza –„Nowy Sącz – 29”</w:t>
      </w:r>
    </w:p>
    <w:p w14:paraId="44B8A589" w14:textId="17D87E77" w:rsidR="00085648" w:rsidRPr="00085648" w:rsidRDefault="00867F35" w:rsidP="00085648">
      <w:pPr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83B69">
        <w:rPr>
          <w:rFonts w:ascii="Arial" w:hAnsi="Arial" w:cs="Arial"/>
          <w:sz w:val="24"/>
          <w:szCs w:val="24"/>
        </w:rPr>
        <w:t xml:space="preserve">Zamawiający </w:t>
      </w:r>
      <w:r w:rsidRPr="00683B69">
        <w:rPr>
          <w:rFonts w:ascii="Arial" w:hAnsi="Arial" w:cs="Arial"/>
          <w:sz w:val="24"/>
          <w:szCs w:val="24"/>
          <w:lang w:eastAsia="pl-PL"/>
        </w:rPr>
        <w:t>dysponuje aktualną mapą do celów projektowych.</w:t>
      </w:r>
      <w:bookmarkEnd w:id="1"/>
    </w:p>
    <w:p w14:paraId="10021A8E" w14:textId="77777777" w:rsidR="00AA2CF1" w:rsidRDefault="00AA2CF1" w:rsidP="00D55A3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36E857" w14:textId="77777777" w:rsidR="00AA2CF1" w:rsidRDefault="00AA2CF1" w:rsidP="00D55A3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BF68D5" w14:textId="3BC171C8" w:rsidR="0025455E" w:rsidRPr="00D55A39" w:rsidRDefault="0025455E" w:rsidP="00D55A3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5A39">
        <w:rPr>
          <w:rFonts w:ascii="Arial" w:hAnsi="Arial" w:cs="Arial"/>
          <w:b/>
          <w:sz w:val="24"/>
          <w:szCs w:val="24"/>
        </w:rPr>
        <w:lastRenderedPageBreak/>
        <w:t>Okres gwarancji</w:t>
      </w:r>
      <w:r w:rsidR="00E63620" w:rsidRPr="00D55A39">
        <w:rPr>
          <w:rFonts w:ascii="Arial" w:hAnsi="Arial" w:cs="Arial"/>
          <w:b/>
          <w:sz w:val="24"/>
          <w:szCs w:val="24"/>
        </w:rPr>
        <w:t>:</w:t>
      </w:r>
    </w:p>
    <w:p w14:paraId="466138FB" w14:textId="6C1B9EBA" w:rsidR="00E63620" w:rsidRPr="00D55A39" w:rsidRDefault="00E63620" w:rsidP="00D55A39">
      <w:pPr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5A39">
        <w:rPr>
          <w:rStyle w:val="Domylnaczcionkaakapitu3"/>
          <w:rFonts w:ascii="Arial" w:hAnsi="Arial" w:cs="Arial"/>
          <w:sz w:val="24"/>
          <w:szCs w:val="24"/>
          <w:lang w:eastAsia="pl-PL"/>
        </w:rPr>
        <w:t xml:space="preserve">Wykonawca udziela Zamawiającemu gwarancji na dokumentację będącą przedmiotem niniejszej umowy na </w:t>
      </w:r>
      <w:r w:rsidRPr="00D55A39">
        <w:rPr>
          <w:rStyle w:val="Domylnaczcionkaakapitu3"/>
          <w:rFonts w:ascii="Arial" w:hAnsi="Arial" w:cs="Arial"/>
          <w:b/>
          <w:sz w:val="24"/>
          <w:szCs w:val="24"/>
          <w:lang w:eastAsia="pl-PL"/>
        </w:rPr>
        <w:t xml:space="preserve">okres </w:t>
      </w:r>
      <w:r w:rsidR="006F48A4" w:rsidRPr="00D55A39">
        <w:rPr>
          <w:rStyle w:val="Domylnaczcionkaakapitu3"/>
          <w:rFonts w:ascii="Arial" w:hAnsi="Arial" w:cs="Arial"/>
          <w:b/>
          <w:sz w:val="24"/>
          <w:szCs w:val="24"/>
          <w:lang w:eastAsia="pl-PL"/>
        </w:rPr>
        <w:t>36</w:t>
      </w:r>
      <w:r w:rsidRPr="00D55A39">
        <w:rPr>
          <w:rStyle w:val="Domylnaczcionkaakapitu3"/>
          <w:rFonts w:ascii="Arial" w:hAnsi="Arial" w:cs="Arial"/>
          <w:b/>
          <w:sz w:val="24"/>
          <w:szCs w:val="24"/>
          <w:lang w:eastAsia="pl-PL"/>
        </w:rPr>
        <w:t xml:space="preserve"> miesięcy</w:t>
      </w:r>
      <w:r w:rsidRPr="00D55A39">
        <w:rPr>
          <w:rStyle w:val="Domylnaczcionkaakapitu3"/>
          <w:rFonts w:ascii="Arial" w:hAnsi="Arial" w:cs="Arial"/>
          <w:sz w:val="24"/>
          <w:szCs w:val="24"/>
          <w:lang w:eastAsia="pl-PL"/>
        </w:rPr>
        <w:t xml:space="preserve"> </w:t>
      </w:r>
      <w:r w:rsidRPr="00D55A39">
        <w:rPr>
          <w:rStyle w:val="Domylnaczcionkaakapitu3"/>
          <w:rFonts w:ascii="Arial" w:hAnsi="Arial" w:cs="Arial"/>
          <w:b/>
          <w:bCs/>
          <w:sz w:val="24"/>
          <w:szCs w:val="24"/>
          <w:lang w:eastAsia="pl-PL"/>
        </w:rPr>
        <w:t>od dnia odbioru.</w:t>
      </w:r>
    </w:p>
    <w:p w14:paraId="24478E3A" w14:textId="77777777" w:rsidR="0025455E" w:rsidRPr="00D55A39" w:rsidRDefault="0025455E" w:rsidP="0042716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410182" w14:textId="3F25B2C2" w:rsidR="00113F77" w:rsidRPr="00D55A39" w:rsidRDefault="00113F77" w:rsidP="00D55A3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5A3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realizacji zamówienia.</w:t>
      </w:r>
    </w:p>
    <w:p w14:paraId="5BA506CD" w14:textId="1583599E" w:rsidR="004D386B" w:rsidRPr="00BC1921" w:rsidRDefault="00825F2F" w:rsidP="004D386B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Zamówienie będzie realizowane w terminie od dnia podpisania umowy do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AA2CF1">
        <w:rPr>
          <w:rFonts w:ascii="Arial" w:hAnsi="Arial" w:cs="Arial"/>
          <w:sz w:val="24"/>
          <w:szCs w:val="24"/>
        </w:rPr>
        <w:t>1</w:t>
      </w:r>
      <w:r w:rsidR="005C3371" w:rsidRPr="00AA2CF1">
        <w:rPr>
          <w:rFonts w:ascii="Arial" w:hAnsi="Arial" w:cs="Arial"/>
          <w:sz w:val="24"/>
          <w:szCs w:val="24"/>
        </w:rPr>
        <w:t>6</w:t>
      </w:r>
      <w:r w:rsidRPr="00AA2CF1">
        <w:rPr>
          <w:rFonts w:ascii="Arial" w:hAnsi="Arial" w:cs="Arial"/>
          <w:sz w:val="24"/>
          <w:szCs w:val="24"/>
        </w:rPr>
        <w:t xml:space="preserve"> grudnia 2024 r.</w:t>
      </w:r>
    </w:p>
    <w:p w14:paraId="1C27A028" w14:textId="14D2E092" w:rsidR="006F48A4" w:rsidRPr="00D55A39" w:rsidRDefault="006F48A4" w:rsidP="00D55A39">
      <w:pPr>
        <w:suppressAutoHyphens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sectPr w:rsidR="006F48A4" w:rsidRPr="00D55A39" w:rsidSect="000326C4">
      <w:headerReference w:type="default" r:id="rId7"/>
      <w:footerReference w:type="default" r:id="rId8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934E4" w14:textId="77777777" w:rsidR="00822131" w:rsidRDefault="00822131" w:rsidP="00AE3841">
      <w:pPr>
        <w:spacing w:after="0" w:line="240" w:lineRule="auto"/>
      </w:pPr>
      <w:r>
        <w:separator/>
      </w:r>
    </w:p>
  </w:endnote>
  <w:endnote w:type="continuationSeparator" w:id="0">
    <w:p w14:paraId="2BB5A1E3" w14:textId="77777777" w:rsidR="00822131" w:rsidRDefault="00822131" w:rsidP="00AE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660374"/>
      <w:docPartObj>
        <w:docPartGallery w:val="Page Numbers (Bottom of Page)"/>
        <w:docPartUnique/>
      </w:docPartObj>
    </w:sdtPr>
    <w:sdtEndPr/>
    <w:sdtContent>
      <w:p w14:paraId="4BD8BB63" w14:textId="25D28679" w:rsidR="00085648" w:rsidRDefault="000856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870B7" w14:textId="77777777" w:rsidR="00085648" w:rsidRDefault="00085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22623" w14:textId="77777777" w:rsidR="00822131" w:rsidRDefault="00822131" w:rsidP="00AE3841">
      <w:pPr>
        <w:spacing w:after="0" w:line="240" w:lineRule="auto"/>
      </w:pPr>
      <w:r>
        <w:separator/>
      </w:r>
    </w:p>
  </w:footnote>
  <w:footnote w:type="continuationSeparator" w:id="0">
    <w:p w14:paraId="44A8734D" w14:textId="77777777" w:rsidR="00822131" w:rsidRDefault="00822131" w:rsidP="00AE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692E" w14:textId="4F08A17E" w:rsidR="00AE3841" w:rsidRDefault="00422E0A">
    <w:pPr>
      <w:pStyle w:val="Nagwek"/>
    </w:pPr>
    <w:r w:rsidRPr="000E133A">
      <w:rPr>
        <w:rFonts w:ascii="Arial Narrow" w:hAnsi="Arial Narrow" w:cs="Arial"/>
        <w:noProof/>
        <w:sz w:val="16"/>
      </w:rPr>
      <w:drawing>
        <wp:inline distT="0" distB="0" distL="0" distR="0" wp14:anchorId="192833D2" wp14:editId="3658B8FC">
          <wp:extent cx="5759450" cy="354974"/>
          <wp:effectExtent l="0" t="0" r="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54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32" w:hanging="360"/>
      </w:pPr>
      <w:rPr>
        <w:rFonts w:ascii="Arial" w:eastAsia="Times New Roman" w:hAnsi="Arial" w:cs="Arial"/>
        <w:color w:val="000000"/>
        <w:sz w:val="24"/>
        <w:szCs w:val="24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  <w:rPr>
        <w:rFonts w:ascii="Arial" w:eastAsia="Times New Roman" w:hAnsi="Arial" w:cs="Arial"/>
        <w:bCs/>
        <w:color w:val="000000"/>
        <w:sz w:val="24"/>
        <w:szCs w:val="24"/>
      </w:rPr>
    </w:lvl>
  </w:abstractNum>
  <w:abstractNum w:abstractNumId="2" w15:restartNumberingAfterBreak="0">
    <w:nsid w:val="05B341BE"/>
    <w:multiLevelType w:val="multilevel"/>
    <w:tmpl w:val="8DF685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E5EC0"/>
    <w:multiLevelType w:val="hybridMultilevel"/>
    <w:tmpl w:val="F9F24D90"/>
    <w:lvl w:ilvl="0" w:tplc="E076A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705F6"/>
    <w:multiLevelType w:val="hybridMultilevel"/>
    <w:tmpl w:val="B12C5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100C"/>
    <w:multiLevelType w:val="multilevel"/>
    <w:tmpl w:val="B6EE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A5DF1"/>
    <w:multiLevelType w:val="multilevel"/>
    <w:tmpl w:val="AAC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76D92"/>
    <w:multiLevelType w:val="multilevel"/>
    <w:tmpl w:val="6CFA1B88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decimal"/>
      <w:lvlText w:val="%2)"/>
      <w:lvlJc w:val="left"/>
      <w:pPr>
        <w:tabs>
          <w:tab w:val="num" w:pos="-1517"/>
        </w:tabs>
        <w:ind w:left="927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84" w:hanging="180"/>
      </w:pPr>
    </w:lvl>
  </w:abstractNum>
  <w:abstractNum w:abstractNumId="8" w15:restartNumberingAfterBreak="0">
    <w:nsid w:val="1E927316"/>
    <w:multiLevelType w:val="hybridMultilevel"/>
    <w:tmpl w:val="3D4845AE"/>
    <w:lvl w:ilvl="0" w:tplc="0894986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D0707"/>
    <w:multiLevelType w:val="hybridMultilevel"/>
    <w:tmpl w:val="760AB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6A52"/>
    <w:multiLevelType w:val="hybridMultilevel"/>
    <w:tmpl w:val="93AA8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4364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trike w:val="0"/>
        <w:dstrike w:val="0"/>
        <w:color w:val="000000"/>
        <w:sz w:val="24"/>
        <w:szCs w:val="24"/>
      </w:rPr>
    </w:lvl>
  </w:abstractNum>
  <w:abstractNum w:abstractNumId="12" w15:restartNumberingAfterBreak="0">
    <w:nsid w:val="38CD4140"/>
    <w:multiLevelType w:val="hybridMultilevel"/>
    <w:tmpl w:val="FCF26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C7383"/>
    <w:multiLevelType w:val="multilevel"/>
    <w:tmpl w:val="AAC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53EB3"/>
    <w:multiLevelType w:val="hybridMultilevel"/>
    <w:tmpl w:val="34D8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328F4"/>
    <w:multiLevelType w:val="hybridMultilevel"/>
    <w:tmpl w:val="13B2E706"/>
    <w:lvl w:ilvl="0" w:tplc="5EAA1020">
      <w:start w:val="1"/>
      <w:numFmt w:val="decimal"/>
      <w:lvlText w:val="%1."/>
      <w:lvlJc w:val="left"/>
      <w:pPr>
        <w:ind w:left="1287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AD56B6"/>
    <w:multiLevelType w:val="multilevel"/>
    <w:tmpl w:val="AAC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32EB7"/>
    <w:multiLevelType w:val="hybridMultilevel"/>
    <w:tmpl w:val="634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78A9"/>
    <w:multiLevelType w:val="hybridMultilevel"/>
    <w:tmpl w:val="A3AED1F8"/>
    <w:lvl w:ilvl="0" w:tplc="A588C3C6">
      <w:start w:val="1"/>
      <w:numFmt w:val="decimal"/>
      <w:lvlText w:val="%1.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1D807CD"/>
    <w:multiLevelType w:val="multilevel"/>
    <w:tmpl w:val="B670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C4A5D"/>
    <w:multiLevelType w:val="hybridMultilevel"/>
    <w:tmpl w:val="4C4A0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A53B2"/>
    <w:multiLevelType w:val="hybridMultilevel"/>
    <w:tmpl w:val="2A321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9553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  <w:sz w:val="24"/>
        <w:szCs w:val="24"/>
      </w:rPr>
    </w:lvl>
  </w:abstractNum>
  <w:abstractNum w:abstractNumId="23" w15:restartNumberingAfterBreak="0">
    <w:nsid w:val="633E7D82"/>
    <w:multiLevelType w:val="multilevel"/>
    <w:tmpl w:val="22AC7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 Narrow" w:eastAsia="Times New Roman" w:hAnsi="Arial Narrow" w:cs="Arial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43291"/>
    <w:multiLevelType w:val="multilevel"/>
    <w:tmpl w:val="269A6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0520B"/>
    <w:multiLevelType w:val="hybridMultilevel"/>
    <w:tmpl w:val="8B04A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E2A4B"/>
    <w:multiLevelType w:val="hybridMultilevel"/>
    <w:tmpl w:val="97B0E280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6BEA2CDF"/>
    <w:multiLevelType w:val="multilevel"/>
    <w:tmpl w:val="AAC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6433C1"/>
    <w:multiLevelType w:val="multilevel"/>
    <w:tmpl w:val="7232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3459FE"/>
    <w:multiLevelType w:val="multilevel"/>
    <w:tmpl w:val="FA1249D6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F3113"/>
    <w:multiLevelType w:val="multilevel"/>
    <w:tmpl w:val="BAAE3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B729B"/>
    <w:multiLevelType w:val="hybridMultilevel"/>
    <w:tmpl w:val="86CCE1E4"/>
    <w:lvl w:ilvl="0" w:tplc="97D2D4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C08DE"/>
    <w:multiLevelType w:val="hybridMultilevel"/>
    <w:tmpl w:val="CD24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C3705"/>
    <w:multiLevelType w:val="hybridMultilevel"/>
    <w:tmpl w:val="F28C6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32321"/>
    <w:multiLevelType w:val="hybridMultilevel"/>
    <w:tmpl w:val="444A2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F2F90"/>
    <w:multiLevelType w:val="multilevel"/>
    <w:tmpl w:val="D6A2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Arial Narrow" w:eastAsia="Times New Roman" w:hAnsi="Arial Narrow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"/>
  </w:num>
  <w:num w:numId="3">
    <w:abstractNumId w:val="2"/>
  </w:num>
  <w:num w:numId="4">
    <w:abstractNumId w:val="19"/>
  </w:num>
  <w:num w:numId="5">
    <w:abstractNumId w:val="21"/>
  </w:num>
  <w:num w:numId="6">
    <w:abstractNumId w:val="20"/>
  </w:num>
  <w:num w:numId="7">
    <w:abstractNumId w:val="26"/>
  </w:num>
  <w:num w:numId="8">
    <w:abstractNumId w:val="10"/>
  </w:num>
  <w:num w:numId="9">
    <w:abstractNumId w:val="33"/>
  </w:num>
  <w:num w:numId="10">
    <w:abstractNumId w:val="9"/>
  </w:num>
  <w:num w:numId="11">
    <w:abstractNumId w:val="35"/>
  </w:num>
  <w:num w:numId="12">
    <w:abstractNumId w:val="16"/>
  </w:num>
  <w:num w:numId="13">
    <w:abstractNumId w:val="24"/>
  </w:num>
  <w:num w:numId="14">
    <w:abstractNumId w:val="5"/>
  </w:num>
  <w:num w:numId="15">
    <w:abstractNumId w:val="27"/>
  </w:num>
  <w:num w:numId="16">
    <w:abstractNumId w:val="28"/>
  </w:num>
  <w:num w:numId="17">
    <w:abstractNumId w:val="13"/>
  </w:num>
  <w:num w:numId="18">
    <w:abstractNumId w:val="3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1"/>
  </w:num>
  <w:num w:numId="25">
    <w:abstractNumId w:val="6"/>
  </w:num>
  <w:num w:numId="26">
    <w:abstractNumId w:val="12"/>
  </w:num>
  <w:num w:numId="27">
    <w:abstractNumId w:val="29"/>
  </w:num>
  <w:num w:numId="28">
    <w:abstractNumId w:val="14"/>
  </w:num>
  <w:num w:numId="29">
    <w:abstractNumId w:val="32"/>
  </w:num>
  <w:num w:numId="30">
    <w:abstractNumId w:val="8"/>
  </w:num>
  <w:num w:numId="31">
    <w:abstractNumId w:val="25"/>
  </w:num>
  <w:num w:numId="32">
    <w:abstractNumId w:val="7"/>
  </w:num>
  <w:num w:numId="33">
    <w:abstractNumId w:val="4"/>
  </w:num>
  <w:num w:numId="34">
    <w:abstractNumId w:val="15"/>
  </w:num>
  <w:num w:numId="35">
    <w:abstractNumId w:val="1"/>
  </w:num>
  <w:num w:numId="36">
    <w:abstractNumId w:val="22"/>
  </w:num>
  <w:num w:numId="37">
    <w:abstractNumId w:val="11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821"/>
    <w:rsid w:val="00012380"/>
    <w:rsid w:val="00017916"/>
    <w:rsid w:val="00031AA3"/>
    <w:rsid w:val="000326C4"/>
    <w:rsid w:val="00035B75"/>
    <w:rsid w:val="000364CE"/>
    <w:rsid w:val="00071F5B"/>
    <w:rsid w:val="00080F66"/>
    <w:rsid w:val="00085648"/>
    <w:rsid w:val="00095583"/>
    <w:rsid w:val="000A1CB7"/>
    <w:rsid w:val="000C22A9"/>
    <w:rsid w:val="000C7314"/>
    <w:rsid w:val="000D4CA1"/>
    <w:rsid w:val="00103E83"/>
    <w:rsid w:val="00111C73"/>
    <w:rsid w:val="00113F77"/>
    <w:rsid w:val="00130C64"/>
    <w:rsid w:val="00136319"/>
    <w:rsid w:val="00147196"/>
    <w:rsid w:val="001765FC"/>
    <w:rsid w:val="0018157F"/>
    <w:rsid w:val="00184B72"/>
    <w:rsid w:val="0018798D"/>
    <w:rsid w:val="001A628B"/>
    <w:rsid w:val="001B3AA7"/>
    <w:rsid w:val="001C0425"/>
    <w:rsid w:val="001D4BEF"/>
    <w:rsid w:val="001E7969"/>
    <w:rsid w:val="001F751A"/>
    <w:rsid w:val="002233A0"/>
    <w:rsid w:val="002504B7"/>
    <w:rsid w:val="00252701"/>
    <w:rsid w:val="0025455E"/>
    <w:rsid w:val="0027009F"/>
    <w:rsid w:val="002760E6"/>
    <w:rsid w:val="00282E15"/>
    <w:rsid w:val="00291452"/>
    <w:rsid w:val="002B7FCD"/>
    <w:rsid w:val="002C6A57"/>
    <w:rsid w:val="002D57C3"/>
    <w:rsid w:val="002E1AAA"/>
    <w:rsid w:val="00303D7E"/>
    <w:rsid w:val="00305613"/>
    <w:rsid w:val="00306DA7"/>
    <w:rsid w:val="003165E9"/>
    <w:rsid w:val="00373259"/>
    <w:rsid w:val="003852C3"/>
    <w:rsid w:val="003873F1"/>
    <w:rsid w:val="00392B67"/>
    <w:rsid w:val="003B018B"/>
    <w:rsid w:val="003E0C60"/>
    <w:rsid w:val="003E138A"/>
    <w:rsid w:val="003F106B"/>
    <w:rsid w:val="004028FE"/>
    <w:rsid w:val="004044AB"/>
    <w:rsid w:val="00415794"/>
    <w:rsid w:val="00422D43"/>
    <w:rsid w:val="00422E0A"/>
    <w:rsid w:val="00425B72"/>
    <w:rsid w:val="0042716D"/>
    <w:rsid w:val="00433E34"/>
    <w:rsid w:val="00440EDC"/>
    <w:rsid w:val="00467881"/>
    <w:rsid w:val="004973FE"/>
    <w:rsid w:val="004A5639"/>
    <w:rsid w:val="004C5499"/>
    <w:rsid w:val="004D386B"/>
    <w:rsid w:val="00512406"/>
    <w:rsid w:val="00521A58"/>
    <w:rsid w:val="00530929"/>
    <w:rsid w:val="005379F6"/>
    <w:rsid w:val="00563602"/>
    <w:rsid w:val="00590CA6"/>
    <w:rsid w:val="005A145C"/>
    <w:rsid w:val="005A7222"/>
    <w:rsid w:val="005B30A4"/>
    <w:rsid w:val="005C3371"/>
    <w:rsid w:val="00601D5C"/>
    <w:rsid w:val="00605EDC"/>
    <w:rsid w:val="00614C85"/>
    <w:rsid w:val="00617A60"/>
    <w:rsid w:val="00620295"/>
    <w:rsid w:val="00621ED1"/>
    <w:rsid w:val="0062590D"/>
    <w:rsid w:val="0063101A"/>
    <w:rsid w:val="00637376"/>
    <w:rsid w:val="0063742C"/>
    <w:rsid w:val="00644820"/>
    <w:rsid w:val="00661CCF"/>
    <w:rsid w:val="00672E72"/>
    <w:rsid w:val="0067654C"/>
    <w:rsid w:val="00676BB5"/>
    <w:rsid w:val="00682E60"/>
    <w:rsid w:val="006B461E"/>
    <w:rsid w:val="006E0F92"/>
    <w:rsid w:val="006E6A7E"/>
    <w:rsid w:val="006F48A4"/>
    <w:rsid w:val="007104BF"/>
    <w:rsid w:val="007469FC"/>
    <w:rsid w:val="00747600"/>
    <w:rsid w:val="00762A08"/>
    <w:rsid w:val="007B1B1B"/>
    <w:rsid w:val="007B3E49"/>
    <w:rsid w:val="007D09AB"/>
    <w:rsid w:val="007F256C"/>
    <w:rsid w:val="00805423"/>
    <w:rsid w:val="00807021"/>
    <w:rsid w:val="00822131"/>
    <w:rsid w:val="00825F2F"/>
    <w:rsid w:val="008359DD"/>
    <w:rsid w:val="00851838"/>
    <w:rsid w:val="00856161"/>
    <w:rsid w:val="00867F35"/>
    <w:rsid w:val="00872706"/>
    <w:rsid w:val="00897C30"/>
    <w:rsid w:val="008A31A2"/>
    <w:rsid w:val="008B4EED"/>
    <w:rsid w:val="008E5652"/>
    <w:rsid w:val="008F271F"/>
    <w:rsid w:val="00907D9A"/>
    <w:rsid w:val="009107FB"/>
    <w:rsid w:val="009248DD"/>
    <w:rsid w:val="009318CE"/>
    <w:rsid w:val="009527FF"/>
    <w:rsid w:val="009964DF"/>
    <w:rsid w:val="009C1A37"/>
    <w:rsid w:val="009C205C"/>
    <w:rsid w:val="00A004A5"/>
    <w:rsid w:val="00A14F9F"/>
    <w:rsid w:val="00A25480"/>
    <w:rsid w:val="00A340E8"/>
    <w:rsid w:val="00A36573"/>
    <w:rsid w:val="00A60CAD"/>
    <w:rsid w:val="00A65086"/>
    <w:rsid w:val="00A76D86"/>
    <w:rsid w:val="00A76F7B"/>
    <w:rsid w:val="00A947C3"/>
    <w:rsid w:val="00A96D68"/>
    <w:rsid w:val="00AA11FD"/>
    <w:rsid w:val="00AA2CF1"/>
    <w:rsid w:val="00AE3841"/>
    <w:rsid w:val="00AE4C7F"/>
    <w:rsid w:val="00B07821"/>
    <w:rsid w:val="00B40AFD"/>
    <w:rsid w:val="00B55EE4"/>
    <w:rsid w:val="00B65702"/>
    <w:rsid w:val="00B727AC"/>
    <w:rsid w:val="00B746EE"/>
    <w:rsid w:val="00B85D44"/>
    <w:rsid w:val="00BB0BE4"/>
    <w:rsid w:val="00BC78C8"/>
    <w:rsid w:val="00BE2DC3"/>
    <w:rsid w:val="00BF3C9F"/>
    <w:rsid w:val="00BF5336"/>
    <w:rsid w:val="00C078AE"/>
    <w:rsid w:val="00C63EC0"/>
    <w:rsid w:val="00C90F01"/>
    <w:rsid w:val="00C95DE5"/>
    <w:rsid w:val="00CC0DCD"/>
    <w:rsid w:val="00CD78A2"/>
    <w:rsid w:val="00CE3210"/>
    <w:rsid w:val="00CF5C45"/>
    <w:rsid w:val="00D175E5"/>
    <w:rsid w:val="00D42A41"/>
    <w:rsid w:val="00D55A39"/>
    <w:rsid w:val="00D7667C"/>
    <w:rsid w:val="00DA3CE6"/>
    <w:rsid w:val="00DA3DE7"/>
    <w:rsid w:val="00DB0BE8"/>
    <w:rsid w:val="00DD64ED"/>
    <w:rsid w:val="00E12F02"/>
    <w:rsid w:val="00E15113"/>
    <w:rsid w:val="00E30658"/>
    <w:rsid w:val="00E40D39"/>
    <w:rsid w:val="00E4124B"/>
    <w:rsid w:val="00E61D79"/>
    <w:rsid w:val="00E625B8"/>
    <w:rsid w:val="00E63620"/>
    <w:rsid w:val="00E6600A"/>
    <w:rsid w:val="00E67741"/>
    <w:rsid w:val="00E733ED"/>
    <w:rsid w:val="00E92EC6"/>
    <w:rsid w:val="00E95EC7"/>
    <w:rsid w:val="00EB4721"/>
    <w:rsid w:val="00ED1FAF"/>
    <w:rsid w:val="00ED64F9"/>
    <w:rsid w:val="00F10F22"/>
    <w:rsid w:val="00F345C0"/>
    <w:rsid w:val="00F673EA"/>
    <w:rsid w:val="00F707B2"/>
    <w:rsid w:val="00F772F6"/>
    <w:rsid w:val="00F817C6"/>
    <w:rsid w:val="00F8719E"/>
    <w:rsid w:val="00F90E02"/>
    <w:rsid w:val="00FE09DB"/>
    <w:rsid w:val="00FE4DEA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0EF6"/>
  <w15:docId w15:val="{B0274571-CCA1-4A77-80CE-6F924CE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3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List Paragraph,Akapit z listą BS,Kolorowa lista — akcent 11"/>
    <w:basedOn w:val="Normalny"/>
    <w:qFormat/>
    <w:rsid w:val="00113F77"/>
    <w:pPr>
      <w:ind w:left="720"/>
      <w:contextualSpacing/>
    </w:pPr>
  </w:style>
  <w:style w:type="paragraph" w:customStyle="1" w:styleId="Default">
    <w:name w:val="Default"/>
    <w:rsid w:val="00113F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3F7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325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E625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7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74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7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4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05C"/>
    <w:rPr>
      <w:rFonts w:ascii="Segoe UI" w:hAnsi="Segoe UI" w:cs="Segoe UI"/>
      <w:sz w:val="18"/>
      <w:szCs w:val="18"/>
    </w:rPr>
  </w:style>
  <w:style w:type="character" w:customStyle="1" w:styleId="Domylnaczcionkaakapitu3">
    <w:name w:val="Domyślna czcionka akapitu3"/>
    <w:qFormat/>
    <w:rsid w:val="00A65086"/>
  </w:style>
  <w:style w:type="character" w:customStyle="1" w:styleId="markedcontent">
    <w:name w:val="markedcontent"/>
    <w:basedOn w:val="Domylnaczcionkaakapitu"/>
    <w:qFormat/>
    <w:rsid w:val="00A65086"/>
  </w:style>
  <w:style w:type="paragraph" w:styleId="Nagwek">
    <w:name w:val="header"/>
    <w:basedOn w:val="Normalny"/>
    <w:link w:val="NagwekZnak"/>
    <w:uiPriority w:val="99"/>
    <w:unhideWhenUsed/>
    <w:rsid w:val="00AE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841"/>
  </w:style>
  <w:style w:type="paragraph" w:styleId="Stopka">
    <w:name w:val="footer"/>
    <w:basedOn w:val="Normalny"/>
    <w:link w:val="StopkaZnak"/>
    <w:uiPriority w:val="99"/>
    <w:unhideWhenUsed/>
    <w:rsid w:val="00AE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841"/>
  </w:style>
  <w:style w:type="numbering" w:customStyle="1" w:styleId="Biecalista1">
    <w:name w:val="Bieżąca lista1"/>
    <w:uiPriority w:val="99"/>
    <w:rsid w:val="00F10F22"/>
    <w:pPr>
      <w:numPr>
        <w:numId w:val="27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5636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d.tambor</dc:creator>
  <cp:lastModifiedBy>Dariusz Tambor</cp:lastModifiedBy>
  <cp:revision>14</cp:revision>
  <dcterms:created xsi:type="dcterms:W3CDTF">2024-08-27T06:55:00Z</dcterms:created>
  <dcterms:modified xsi:type="dcterms:W3CDTF">2024-09-17T12:40:00Z</dcterms:modified>
</cp:coreProperties>
</file>