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F1D36" w:rsidRPr="00411BF2" w:rsidRDefault="005F1D36">
      <w:pPr>
        <w:jc w:val="center"/>
        <w:rPr>
          <w:rFonts w:ascii="Arial" w:hAnsi="Arial" w:cs="Arial"/>
          <w:sz w:val="24"/>
          <w:szCs w:val="24"/>
        </w:rPr>
      </w:pPr>
      <w:r w:rsidRPr="00411BF2">
        <w:rPr>
          <w:rFonts w:ascii="Arial" w:hAnsi="Arial" w:cs="Arial"/>
          <w:b/>
          <w:sz w:val="24"/>
          <w:szCs w:val="24"/>
        </w:rPr>
        <w:t xml:space="preserve">Umowa nr </w:t>
      </w:r>
      <w:r w:rsidR="001F0C83" w:rsidRPr="00411BF2">
        <w:rPr>
          <w:rFonts w:ascii="Arial" w:hAnsi="Arial" w:cs="Arial"/>
          <w:b/>
          <w:sz w:val="24"/>
          <w:szCs w:val="24"/>
        </w:rPr>
        <w:t>………………………</w:t>
      </w:r>
    </w:p>
    <w:p w:rsidR="005F1D36" w:rsidRPr="00411BF2" w:rsidRDefault="005F1D36">
      <w:pPr>
        <w:rPr>
          <w:rFonts w:ascii="Arial" w:hAnsi="Arial" w:cs="Arial"/>
          <w:sz w:val="24"/>
          <w:szCs w:val="24"/>
        </w:rPr>
      </w:pPr>
    </w:p>
    <w:p w:rsidR="005F1D36" w:rsidRPr="00411BF2" w:rsidRDefault="005F1D36">
      <w:pPr>
        <w:jc w:val="both"/>
        <w:rPr>
          <w:rFonts w:ascii="Arial" w:hAnsi="Arial" w:cs="Arial"/>
          <w:sz w:val="24"/>
          <w:szCs w:val="24"/>
        </w:rPr>
      </w:pPr>
      <w:r w:rsidRPr="00411BF2">
        <w:rPr>
          <w:rFonts w:ascii="Arial" w:hAnsi="Arial" w:cs="Arial"/>
          <w:sz w:val="24"/>
          <w:szCs w:val="24"/>
        </w:rPr>
        <w:t>zawarta w dniu ………………..</w:t>
      </w:r>
      <w:r w:rsidR="00595BCC" w:rsidRPr="00411BF2">
        <w:rPr>
          <w:rFonts w:ascii="Arial" w:hAnsi="Arial" w:cs="Arial"/>
          <w:sz w:val="24"/>
          <w:szCs w:val="24"/>
        </w:rPr>
        <w:t xml:space="preserve"> </w:t>
      </w:r>
      <w:r w:rsidRPr="00411BF2">
        <w:rPr>
          <w:rFonts w:ascii="Arial" w:hAnsi="Arial" w:cs="Arial"/>
          <w:sz w:val="24"/>
          <w:szCs w:val="24"/>
        </w:rPr>
        <w:t>r. w Krakowie,</w:t>
      </w:r>
      <w:r w:rsidR="00595BCC" w:rsidRPr="00411BF2">
        <w:rPr>
          <w:rFonts w:ascii="Arial" w:hAnsi="Arial" w:cs="Arial"/>
          <w:sz w:val="24"/>
          <w:szCs w:val="24"/>
        </w:rPr>
        <w:t xml:space="preserve"> </w:t>
      </w:r>
      <w:r w:rsidRPr="00411BF2">
        <w:rPr>
          <w:rFonts w:ascii="Arial" w:hAnsi="Arial" w:cs="Arial"/>
          <w:sz w:val="24"/>
          <w:szCs w:val="24"/>
        </w:rPr>
        <w:t>pomiędzy:</w:t>
      </w:r>
    </w:p>
    <w:p w:rsidR="005F1D36" w:rsidRPr="00411BF2" w:rsidRDefault="005F1D36">
      <w:pPr>
        <w:jc w:val="both"/>
        <w:rPr>
          <w:rFonts w:ascii="Arial" w:hAnsi="Arial" w:cs="Arial"/>
          <w:sz w:val="24"/>
          <w:szCs w:val="24"/>
        </w:rPr>
      </w:pPr>
    </w:p>
    <w:p w:rsidR="005F1D36" w:rsidRPr="00411BF2" w:rsidRDefault="005F1D36">
      <w:pPr>
        <w:jc w:val="both"/>
        <w:rPr>
          <w:rFonts w:ascii="Arial" w:hAnsi="Arial" w:cs="Arial"/>
          <w:sz w:val="24"/>
          <w:szCs w:val="24"/>
        </w:rPr>
      </w:pPr>
      <w:r w:rsidRPr="00411BF2">
        <w:rPr>
          <w:rFonts w:ascii="Arial" w:hAnsi="Arial" w:cs="Arial"/>
          <w:sz w:val="24"/>
          <w:szCs w:val="24"/>
        </w:rPr>
        <w:t>Województwem Małopolskim, ul. Basztowa 22, 31-156 Kraków, NIP 6762178337, REGON 351554287, w imieniu którego działa Małopolskie Centrum Doskonalenia Nauczycieli, ul. Lubelska 23, 30-003 Kraków, NIP 6772351458, REGON 121385785, reprezentowane przez: Łukasza Cieślika - Dyrektora, zwanym dalej Zamawiającym,</w:t>
      </w:r>
    </w:p>
    <w:p w:rsidR="005F1D36" w:rsidRPr="00411BF2" w:rsidRDefault="005F1D36">
      <w:pPr>
        <w:jc w:val="both"/>
        <w:rPr>
          <w:rFonts w:ascii="Arial" w:hAnsi="Arial" w:cs="Arial"/>
          <w:sz w:val="24"/>
          <w:szCs w:val="24"/>
        </w:rPr>
      </w:pPr>
      <w:r w:rsidRPr="00411BF2">
        <w:rPr>
          <w:rFonts w:ascii="Arial" w:hAnsi="Arial" w:cs="Arial"/>
          <w:sz w:val="24"/>
          <w:szCs w:val="24"/>
        </w:rPr>
        <w:t>a</w:t>
      </w:r>
    </w:p>
    <w:p w:rsidR="005F1D36" w:rsidRPr="00411BF2" w:rsidRDefault="005F1D36">
      <w:pPr>
        <w:jc w:val="both"/>
        <w:rPr>
          <w:rFonts w:ascii="Arial" w:hAnsi="Arial" w:cs="Arial"/>
          <w:sz w:val="24"/>
          <w:szCs w:val="24"/>
        </w:rPr>
      </w:pPr>
      <w:r w:rsidRPr="00411BF2">
        <w:rPr>
          <w:rFonts w:ascii="Arial" w:hAnsi="Arial" w:cs="Arial"/>
          <w:sz w:val="24"/>
          <w:szCs w:val="24"/>
        </w:rPr>
        <w:t>…, zwaną dalej Wykonawcą.</w:t>
      </w:r>
    </w:p>
    <w:p w:rsidR="005F1D36" w:rsidRPr="00411BF2" w:rsidRDefault="005F1D36">
      <w:pPr>
        <w:jc w:val="both"/>
      </w:pPr>
    </w:p>
    <w:p w:rsidR="005F1D36" w:rsidRPr="00411BF2" w:rsidRDefault="005F1D36">
      <w:pPr>
        <w:pStyle w:val="Akapitzlist"/>
        <w:suppressAutoHyphens w:val="0"/>
        <w:ind w:left="0"/>
        <w:contextualSpacing/>
        <w:jc w:val="both"/>
      </w:pPr>
      <w:r w:rsidRPr="00411BF2">
        <w:rPr>
          <w:rFonts w:ascii="Arial" w:hAnsi="Arial" w:cs="Arial"/>
          <w:sz w:val="24"/>
          <w:szCs w:val="24"/>
        </w:rPr>
        <w:t>Do niniejszej umowy nie ma zastosowania ustawa z dnia 11 września 2019 r. – Prawo zamówień publicznych, na podstawie art. 2 ust. 1 pkt 1.</w:t>
      </w:r>
    </w:p>
    <w:p w:rsidR="005F1D36" w:rsidRPr="00411BF2" w:rsidRDefault="005F1D36">
      <w:pPr>
        <w:rPr>
          <w:rFonts w:ascii="Arial" w:hAnsi="Arial" w:cs="Arial"/>
          <w:sz w:val="24"/>
          <w:szCs w:val="24"/>
        </w:rPr>
      </w:pPr>
    </w:p>
    <w:p w:rsidR="005F1D36" w:rsidRPr="00411BF2" w:rsidRDefault="005F1D36">
      <w:pPr>
        <w:jc w:val="center"/>
        <w:rPr>
          <w:rFonts w:ascii="Arial" w:hAnsi="Arial" w:cs="Arial"/>
          <w:b/>
          <w:sz w:val="24"/>
          <w:szCs w:val="24"/>
        </w:rPr>
      </w:pPr>
      <w:r w:rsidRPr="00411BF2">
        <w:rPr>
          <w:rFonts w:ascii="Arial" w:hAnsi="Arial" w:cs="Arial"/>
          <w:b/>
          <w:sz w:val="24"/>
          <w:szCs w:val="24"/>
        </w:rPr>
        <w:t>§ 1</w:t>
      </w:r>
    </w:p>
    <w:p w:rsidR="005F1D36" w:rsidRPr="00411BF2" w:rsidRDefault="005F1D36">
      <w:pPr>
        <w:jc w:val="center"/>
        <w:rPr>
          <w:rFonts w:ascii="Arial" w:hAnsi="Arial" w:cs="Arial"/>
          <w:b/>
          <w:sz w:val="24"/>
          <w:szCs w:val="24"/>
        </w:rPr>
      </w:pPr>
      <w:r w:rsidRPr="00411BF2">
        <w:rPr>
          <w:rFonts w:ascii="Arial" w:hAnsi="Arial" w:cs="Arial"/>
          <w:b/>
          <w:sz w:val="24"/>
          <w:szCs w:val="24"/>
        </w:rPr>
        <w:t>Przedmiot umowy</w:t>
      </w:r>
    </w:p>
    <w:p w:rsidR="005F1D36" w:rsidRPr="00411BF2" w:rsidRDefault="005F1D36">
      <w:pPr>
        <w:jc w:val="center"/>
        <w:rPr>
          <w:rFonts w:ascii="Arial" w:hAnsi="Arial" w:cs="Arial"/>
          <w:b/>
          <w:sz w:val="24"/>
          <w:szCs w:val="24"/>
        </w:rPr>
      </w:pPr>
    </w:p>
    <w:p w:rsidR="005F1D36" w:rsidRPr="00411BF2" w:rsidRDefault="005F1D36" w:rsidP="009931FC">
      <w:pPr>
        <w:numPr>
          <w:ilvl w:val="0"/>
          <w:numId w:val="5"/>
        </w:numPr>
        <w:tabs>
          <w:tab w:val="clear" w:pos="0"/>
        </w:tabs>
        <w:ind w:left="284" w:hanging="284"/>
        <w:jc w:val="both"/>
        <w:rPr>
          <w:rFonts w:ascii="Arial" w:hAnsi="Arial" w:cs="Arial"/>
          <w:sz w:val="24"/>
          <w:szCs w:val="24"/>
          <w:lang w:eastAsia="pl-PL"/>
        </w:rPr>
      </w:pPr>
      <w:r w:rsidRPr="00411BF2">
        <w:rPr>
          <w:rFonts w:ascii="Arial" w:hAnsi="Arial" w:cs="Arial"/>
          <w:sz w:val="24"/>
          <w:szCs w:val="24"/>
        </w:rPr>
        <w:t xml:space="preserve">Przedmiotem umowy jest </w:t>
      </w:r>
      <w:r w:rsidR="00595BCC" w:rsidRPr="00411BF2">
        <w:rPr>
          <w:rFonts w:ascii="Arial" w:hAnsi="Arial" w:cs="Arial"/>
          <w:sz w:val="24"/>
          <w:szCs w:val="24"/>
          <w:lang w:eastAsia="pl-PL"/>
        </w:rPr>
        <w:t xml:space="preserve">wykonanie dokumentacji projektowo-kosztorysowej dotyczącej budowy windy </w:t>
      </w:r>
      <w:r w:rsidR="00FC6CC8" w:rsidRPr="00411BF2">
        <w:rPr>
          <w:rFonts w:ascii="Arial" w:hAnsi="Arial" w:cs="Arial"/>
          <w:sz w:val="24"/>
          <w:szCs w:val="24"/>
          <w:lang w:eastAsia="pl-PL"/>
        </w:rPr>
        <w:t xml:space="preserve">wewnętrznej </w:t>
      </w:r>
      <w:r w:rsidR="00595BCC" w:rsidRPr="00411BF2">
        <w:rPr>
          <w:rFonts w:ascii="Arial" w:hAnsi="Arial" w:cs="Arial"/>
          <w:sz w:val="24"/>
          <w:szCs w:val="24"/>
          <w:lang w:eastAsia="pl-PL"/>
        </w:rPr>
        <w:t xml:space="preserve">dla osób z niepełnosprawnościami </w:t>
      </w:r>
      <w:r w:rsidR="001F0C83" w:rsidRPr="00411BF2">
        <w:rPr>
          <w:rFonts w:ascii="Arial" w:hAnsi="Arial" w:cs="Arial"/>
          <w:sz w:val="24"/>
          <w:szCs w:val="24"/>
          <w:lang w:eastAsia="pl-PL"/>
        </w:rPr>
        <w:t>w</w:t>
      </w:r>
      <w:r w:rsidR="00FC6CC8" w:rsidRPr="00411BF2">
        <w:rPr>
          <w:rFonts w:ascii="Arial" w:hAnsi="Arial" w:cs="Arial"/>
          <w:sz w:val="24"/>
          <w:szCs w:val="24"/>
          <w:lang w:eastAsia="pl-PL"/>
        </w:rPr>
        <w:t> </w:t>
      </w:r>
      <w:r w:rsidR="00595BCC" w:rsidRPr="00411BF2">
        <w:rPr>
          <w:rFonts w:ascii="Arial" w:hAnsi="Arial" w:cs="Arial"/>
          <w:sz w:val="24"/>
          <w:szCs w:val="24"/>
          <w:lang w:eastAsia="pl-PL"/>
        </w:rPr>
        <w:t>budynku MCDN Ośrodka w Nowym Sączu, ul. Jagiellońska 61</w:t>
      </w:r>
      <w:r w:rsidR="008321CF" w:rsidRPr="00411BF2">
        <w:rPr>
          <w:rFonts w:ascii="Arial" w:hAnsi="Arial" w:cs="Arial"/>
          <w:sz w:val="24"/>
          <w:szCs w:val="24"/>
          <w:lang w:eastAsia="pl-PL"/>
        </w:rPr>
        <w:t>, 33-300 Nowy Sącz</w:t>
      </w:r>
      <w:r w:rsidR="001F0C83" w:rsidRPr="00411BF2">
        <w:rPr>
          <w:rFonts w:ascii="Arial" w:hAnsi="Arial" w:cs="Arial"/>
          <w:sz w:val="24"/>
          <w:szCs w:val="24"/>
          <w:lang w:eastAsia="pl-PL"/>
        </w:rPr>
        <w:t xml:space="preserve"> w ramach </w:t>
      </w:r>
      <w:r w:rsidR="00FC6CC8" w:rsidRPr="00411BF2">
        <w:rPr>
          <w:rFonts w:ascii="Arial" w:hAnsi="Arial" w:cs="Arial"/>
          <w:sz w:val="24"/>
          <w:szCs w:val="24"/>
          <w:lang w:eastAsia="pl-PL"/>
        </w:rPr>
        <w:t>w ramach realizacji zadania inwestycyjnego pn. „Budowa windy w budynku MCDN Ośrodka w Nowym Sączu”.</w:t>
      </w:r>
    </w:p>
    <w:p w:rsidR="005F1D36" w:rsidRPr="00411BF2" w:rsidRDefault="005F1D36" w:rsidP="00613D81">
      <w:pPr>
        <w:numPr>
          <w:ilvl w:val="0"/>
          <w:numId w:val="5"/>
        </w:numPr>
        <w:tabs>
          <w:tab w:val="clear" w:pos="0"/>
        </w:tabs>
        <w:ind w:left="284" w:hanging="284"/>
        <w:jc w:val="both"/>
        <w:rPr>
          <w:rFonts w:ascii="Arial" w:hAnsi="Arial" w:cs="Arial"/>
          <w:sz w:val="24"/>
          <w:szCs w:val="24"/>
        </w:rPr>
      </w:pPr>
      <w:r w:rsidRPr="00411BF2">
        <w:rPr>
          <w:rFonts w:ascii="Arial" w:hAnsi="Arial" w:cs="Arial"/>
          <w:sz w:val="24"/>
          <w:szCs w:val="24"/>
        </w:rPr>
        <w:t>Opracowana dokumentacja powinna być kompletna z punktu widzenia celu, któremu ma służyć i powinna zawierać w szczególności:</w:t>
      </w:r>
    </w:p>
    <w:p w:rsidR="00223E1F" w:rsidRPr="00411BF2" w:rsidRDefault="00223E1F" w:rsidP="00223E1F">
      <w:pPr>
        <w:numPr>
          <w:ilvl w:val="0"/>
          <w:numId w:val="7"/>
        </w:numPr>
        <w:ind w:left="993" w:hanging="426"/>
        <w:jc w:val="both"/>
        <w:rPr>
          <w:rFonts w:ascii="Arial" w:hAnsi="Arial" w:cs="Arial"/>
          <w:sz w:val="24"/>
          <w:szCs w:val="24"/>
        </w:rPr>
      </w:pPr>
      <w:r w:rsidRPr="00411BF2">
        <w:rPr>
          <w:rFonts w:ascii="Arial" w:hAnsi="Arial" w:cs="Arial"/>
          <w:sz w:val="24"/>
          <w:szCs w:val="24"/>
        </w:rPr>
        <w:t xml:space="preserve">Projekt </w:t>
      </w:r>
      <w:r w:rsidR="00AD6CC5" w:rsidRPr="00411BF2">
        <w:rPr>
          <w:rFonts w:ascii="Arial" w:hAnsi="Arial" w:cs="Arial"/>
          <w:sz w:val="24"/>
          <w:szCs w:val="24"/>
        </w:rPr>
        <w:t>architektoniczno-</w:t>
      </w:r>
      <w:r w:rsidRPr="00411BF2">
        <w:rPr>
          <w:rFonts w:ascii="Arial" w:hAnsi="Arial" w:cs="Arial"/>
          <w:sz w:val="24"/>
          <w:szCs w:val="24"/>
        </w:rPr>
        <w:t>budowlany</w:t>
      </w:r>
      <w:r w:rsidR="007435A6" w:rsidRPr="00411BF2">
        <w:rPr>
          <w:rFonts w:ascii="Arial" w:hAnsi="Arial" w:cs="Arial"/>
          <w:sz w:val="24"/>
          <w:szCs w:val="24"/>
        </w:rPr>
        <w:t>;</w:t>
      </w:r>
    </w:p>
    <w:p w:rsidR="00AD6CC5" w:rsidRPr="00411BF2" w:rsidRDefault="00AD6CC5" w:rsidP="00AD6CC5">
      <w:pPr>
        <w:numPr>
          <w:ilvl w:val="0"/>
          <w:numId w:val="7"/>
        </w:numPr>
        <w:ind w:left="993" w:hanging="426"/>
        <w:jc w:val="both"/>
        <w:rPr>
          <w:rFonts w:ascii="Arial" w:hAnsi="Arial" w:cs="Arial"/>
          <w:sz w:val="24"/>
          <w:szCs w:val="24"/>
        </w:rPr>
      </w:pPr>
      <w:r w:rsidRPr="00411BF2">
        <w:rPr>
          <w:rFonts w:ascii="Arial" w:hAnsi="Arial" w:cs="Arial"/>
          <w:sz w:val="24"/>
          <w:szCs w:val="24"/>
        </w:rPr>
        <w:t>Projekt zagospodarowania terenu;</w:t>
      </w:r>
    </w:p>
    <w:p w:rsidR="00223E1F" w:rsidRPr="00411BF2" w:rsidRDefault="00223E1F" w:rsidP="00223E1F">
      <w:pPr>
        <w:numPr>
          <w:ilvl w:val="0"/>
          <w:numId w:val="7"/>
        </w:numPr>
        <w:ind w:left="993" w:hanging="426"/>
        <w:jc w:val="both"/>
        <w:rPr>
          <w:rFonts w:ascii="Arial" w:hAnsi="Arial" w:cs="Arial"/>
          <w:sz w:val="24"/>
          <w:szCs w:val="24"/>
        </w:rPr>
      </w:pPr>
      <w:r w:rsidRPr="00411BF2">
        <w:rPr>
          <w:rFonts w:ascii="Arial" w:hAnsi="Arial" w:cs="Arial"/>
          <w:sz w:val="24"/>
          <w:szCs w:val="24"/>
        </w:rPr>
        <w:t>Projekt techniczny</w:t>
      </w:r>
      <w:r w:rsidR="007435A6" w:rsidRPr="00411BF2">
        <w:rPr>
          <w:rFonts w:ascii="Arial" w:hAnsi="Arial" w:cs="Arial"/>
          <w:sz w:val="24"/>
          <w:szCs w:val="24"/>
        </w:rPr>
        <w:t>;</w:t>
      </w:r>
    </w:p>
    <w:p w:rsidR="00223E1F" w:rsidRPr="00411BF2" w:rsidRDefault="00223E1F" w:rsidP="00223E1F">
      <w:pPr>
        <w:numPr>
          <w:ilvl w:val="0"/>
          <w:numId w:val="7"/>
        </w:numPr>
        <w:ind w:left="993" w:hanging="426"/>
        <w:jc w:val="both"/>
        <w:rPr>
          <w:rFonts w:ascii="Arial" w:hAnsi="Arial" w:cs="Arial"/>
          <w:sz w:val="24"/>
          <w:szCs w:val="24"/>
        </w:rPr>
      </w:pPr>
      <w:r w:rsidRPr="00411BF2">
        <w:rPr>
          <w:rFonts w:ascii="Arial" w:hAnsi="Arial" w:cs="Arial"/>
          <w:sz w:val="24"/>
          <w:szCs w:val="24"/>
        </w:rPr>
        <w:t>Projekt wykonawczy</w:t>
      </w:r>
      <w:r w:rsidR="007435A6" w:rsidRPr="00411BF2">
        <w:rPr>
          <w:rFonts w:ascii="Arial" w:hAnsi="Arial" w:cs="Arial"/>
          <w:sz w:val="24"/>
          <w:szCs w:val="24"/>
        </w:rPr>
        <w:t>;</w:t>
      </w:r>
    </w:p>
    <w:p w:rsidR="00223E1F" w:rsidRPr="00411BF2" w:rsidRDefault="00223E1F" w:rsidP="00223E1F">
      <w:pPr>
        <w:numPr>
          <w:ilvl w:val="0"/>
          <w:numId w:val="7"/>
        </w:numPr>
        <w:ind w:left="993" w:hanging="426"/>
        <w:jc w:val="both"/>
        <w:rPr>
          <w:rFonts w:ascii="Arial" w:hAnsi="Arial" w:cs="Arial"/>
          <w:sz w:val="24"/>
          <w:szCs w:val="24"/>
        </w:rPr>
      </w:pPr>
      <w:r w:rsidRPr="00411BF2">
        <w:rPr>
          <w:rFonts w:ascii="Arial" w:hAnsi="Arial" w:cs="Arial"/>
          <w:sz w:val="24"/>
          <w:szCs w:val="24"/>
        </w:rPr>
        <w:t>Specyfikację techniczną wykonania i odbioru robót</w:t>
      </w:r>
      <w:r w:rsidR="007435A6" w:rsidRPr="00411BF2">
        <w:rPr>
          <w:rFonts w:ascii="Arial" w:hAnsi="Arial" w:cs="Arial"/>
          <w:sz w:val="24"/>
          <w:szCs w:val="24"/>
        </w:rPr>
        <w:t>;</w:t>
      </w:r>
    </w:p>
    <w:p w:rsidR="00223E1F" w:rsidRPr="00411BF2" w:rsidRDefault="00223E1F" w:rsidP="00223E1F">
      <w:pPr>
        <w:numPr>
          <w:ilvl w:val="0"/>
          <w:numId w:val="7"/>
        </w:numPr>
        <w:ind w:left="993" w:hanging="426"/>
        <w:jc w:val="both"/>
        <w:rPr>
          <w:rFonts w:ascii="Arial" w:hAnsi="Arial" w:cs="Arial"/>
          <w:sz w:val="24"/>
          <w:szCs w:val="24"/>
        </w:rPr>
      </w:pPr>
      <w:r w:rsidRPr="00411BF2">
        <w:rPr>
          <w:rFonts w:ascii="Arial" w:hAnsi="Arial" w:cs="Arial"/>
          <w:sz w:val="24"/>
          <w:szCs w:val="24"/>
        </w:rPr>
        <w:t>Informację dotyczącą bezpieczeństwa i ochrony zdrowia</w:t>
      </w:r>
      <w:r w:rsidR="007435A6" w:rsidRPr="00411BF2">
        <w:rPr>
          <w:rFonts w:ascii="Arial" w:hAnsi="Arial" w:cs="Arial"/>
          <w:sz w:val="24"/>
          <w:szCs w:val="24"/>
        </w:rPr>
        <w:t>;</w:t>
      </w:r>
    </w:p>
    <w:p w:rsidR="00223E1F" w:rsidRPr="00411BF2" w:rsidRDefault="00223E1F" w:rsidP="00223E1F">
      <w:pPr>
        <w:numPr>
          <w:ilvl w:val="0"/>
          <w:numId w:val="7"/>
        </w:numPr>
        <w:ind w:left="993" w:hanging="426"/>
        <w:jc w:val="both"/>
        <w:rPr>
          <w:rFonts w:ascii="Arial" w:hAnsi="Arial" w:cs="Arial"/>
          <w:sz w:val="24"/>
          <w:szCs w:val="24"/>
        </w:rPr>
      </w:pPr>
      <w:r w:rsidRPr="00411BF2">
        <w:rPr>
          <w:rFonts w:ascii="Arial" w:hAnsi="Arial" w:cs="Arial"/>
          <w:sz w:val="24"/>
          <w:szCs w:val="24"/>
        </w:rPr>
        <w:t>Szczegółowy kosztorys inwestorski i przedmiar robót</w:t>
      </w:r>
      <w:r w:rsidR="007435A6" w:rsidRPr="00411BF2">
        <w:rPr>
          <w:rFonts w:ascii="Arial" w:hAnsi="Arial" w:cs="Arial"/>
          <w:sz w:val="24"/>
          <w:szCs w:val="24"/>
        </w:rPr>
        <w:t>.</w:t>
      </w:r>
    </w:p>
    <w:p w:rsidR="005F1D36" w:rsidRPr="00411BF2" w:rsidRDefault="005F1D36" w:rsidP="009931FC">
      <w:pPr>
        <w:numPr>
          <w:ilvl w:val="0"/>
          <w:numId w:val="5"/>
        </w:numPr>
        <w:tabs>
          <w:tab w:val="clear" w:pos="0"/>
        </w:tabs>
        <w:ind w:left="284" w:hanging="284"/>
        <w:jc w:val="both"/>
        <w:rPr>
          <w:rFonts w:ascii="Arial" w:hAnsi="Arial" w:cs="Arial"/>
          <w:sz w:val="24"/>
          <w:szCs w:val="24"/>
        </w:rPr>
      </w:pPr>
      <w:r w:rsidRPr="00411BF2">
        <w:rPr>
          <w:rFonts w:ascii="Arial" w:hAnsi="Arial" w:cs="Arial"/>
          <w:sz w:val="24"/>
          <w:szCs w:val="24"/>
        </w:rPr>
        <w:t>Szczegółowy zakres dokumentacji określa załącznik nr 1. do niniejszej umowy.</w:t>
      </w:r>
    </w:p>
    <w:p w:rsidR="005F1D36" w:rsidRPr="00411BF2" w:rsidRDefault="005F1D36">
      <w:pPr>
        <w:tabs>
          <w:tab w:val="left" w:pos="284"/>
        </w:tabs>
        <w:jc w:val="both"/>
        <w:rPr>
          <w:rFonts w:ascii="Arial" w:hAnsi="Arial" w:cs="Arial"/>
          <w:sz w:val="24"/>
          <w:szCs w:val="24"/>
        </w:rPr>
      </w:pPr>
    </w:p>
    <w:p w:rsidR="005F1D36" w:rsidRPr="00411BF2" w:rsidRDefault="005F1D36">
      <w:pPr>
        <w:jc w:val="center"/>
        <w:rPr>
          <w:rFonts w:ascii="Arial" w:hAnsi="Arial" w:cs="Arial"/>
          <w:b/>
          <w:sz w:val="24"/>
          <w:szCs w:val="24"/>
        </w:rPr>
      </w:pPr>
      <w:r w:rsidRPr="00411BF2">
        <w:rPr>
          <w:rFonts w:ascii="Arial" w:hAnsi="Arial" w:cs="Arial"/>
          <w:b/>
          <w:sz w:val="24"/>
          <w:szCs w:val="24"/>
        </w:rPr>
        <w:t>§ 2</w:t>
      </w:r>
    </w:p>
    <w:p w:rsidR="005F1D36" w:rsidRPr="00411BF2" w:rsidRDefault="005F1D36">
      <w:pPr>
        <w:jc w:val="center"/>
        <w:rPr>
          <w:rFonts w:ascii="Arial" w:hAnsi="Arial" w:cs="Arial"/>
          <w:b/>
          <w:sz w:val="24"/>
          <w:szCs w:val="24"/>
        </w:rPr>
      </w:pPr>
      <w:r w:rsidRPr="00411BF2">
        <w:rPr>
          <w:rFonts w:ascii="Arial" w:hAnsi="Arial" w:cs="Arial"/>
          <w:b/>
          <w:sz w:val="24"/>
          <w:szCs w:val="24"/>
        </w:rPr>
        <w:t xml:space="preserve">Szczegółowy zakres czynności </w:t>
      </w:r>
    </w:p>
    <w:p w:rsidR="005F1D36" w:rsidRPr="00411BF2" w:rsidRDefault="005F1D36">
      <w:pPr>
        <w:jc w:val="center"/>
        <w:rPr>
          <w:rFonts w:ascii="Arial" w:hAnsi="Arial" w:cs="Arial"/>
          <w:b/>
          <w:sz w:val="24"/>
          <w:szCs w:val="24"/>
        </w:rPr>
      </w:pPr>
    </w:p>
    <w:p w:rsidR="005F1D36" w:rsidRPr="00411BF2" w:rsidRDefault="00B139BD" w:rsidP="00B139BD">
      <w:r w:rsidRPr="00411BF2">
        <w:rPr>
          <w:rFonts w:ascii="Arial" w:hAnsi="Arial" w:cs="Arial"/>
          <w:sz w:val="24"/>
          <w:szCs w:val="24"/>
        </w:rPr>
        <w:t>Przedmiot umowy obejmuje w szczególności następujące czynności:</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Opracowanie koncepcji funkcjonalno-przestrzennej;</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Uzyskanie/opracowanie niezbędnych opinii/badań/ekspertyz dot. istniejącego budynku w obszarze planowanej inwestycji;</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Wykonanie projektu architektoniczno-budowlanego;</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Wykonanie projektu zagospodarowania terenu (w obrębie istniejącej pochylni dla osób z niepełnosprawnościami);</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Przygotowanie wniosku o wydanie pozwolenia na budowę do właściwego organu administracji architektoniczno-budowlanej</w:t>
      </w:r>
      <w:r w:rsidR="0040334A" w:rsidRPr="00411BF2">
        <w:rPr>
          <w:rFonts w:ascii="Arial" w:hAnsi="Arial" w:cs="Arial"/>
          <w:sz w:val="24"/>
          <w:szCs w:val="24"/>
        </w:rPr>
        <w:t>;</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Wykonanie projektu technicznego (</w:t>
      </w:r>
      <w:proofErr w:type="spellStart"/>
      <w:r w:rsidRPr="00411BF2">
        <w:rPr>
          <w:rFonts w:ascii="Arial" w:hAnsi="Arial" w:cs="Arial"/>
          <w:sz w:val="24"/>
          <w:szCs w:val="24"/>
        </w:rPr>
        <w:t>pełnobranżowego</w:t>
      </w:r>
      <w:proofErr w:type="spellEnd"/>
      <w:r w:rsidRPr="00411BF2">
        <w:rPr>
          <w:rFonts w:ascii="Arial" w:hAnsi="Arial" w:cs="Arial"/>
          <w:sz w:val="24"/>
          <w:szCs w:val="24"/>
        </w:rPr>
        <w:t>);</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Wykonanie projektu wykonawczego;</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Wykonanie przedmiaru robót (również w wersji elektronicznej: pdf oraz w wersji edytowalnej, KST, ZUZ);</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lastRenderedPageBreak/>
        <w:t>Wykonanie szczegółowego kosztorysu inwestorskiego (również w wersji elektronicznej: pdf oraz w wersji edytowalnej, KST, ZUZ);</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Opracowanie informacji dotyczącej bezpieczeństwa i ochrony zdrowia;</w:t>
      </w:r>
    </w:p>
    <w:p w:rsidR="00AD6CC5" w:rsidRPr="00411BF2" w:rsidRDefault="00AD6CC5" w:rsidP="00AD6CC5">
      <w:pPr>
        <w:numPr>
          <w:ilvl w:val="0"/>
          <w:numId w:val="45"/>
        </w:numPr>
        <w:ind w:left="993" w:hanging="426"/>
        <w:jc w:val="both"/>
        <w:rPr>
          <w:rFonts w:ascii="Arial" w:hAnsi="Arial" w:cs="Arial"/>
          <w:sz w:val="24"/>
          <w:szCs w:val="24"/>
        </w:rPr>
      </w:pPr>
      <w:r w:rsidRPr="00411BF2">
        <w:rPr>
          <w:rFonts w:ascii="Arial" w:hAnsi="Arial" w:cs="Arial"/>
          <w:sz w:val="24"/>
          <w:szCs w:val="24"/>
        </w:rPr>
        <w:t>Opracowanie specyfikacji technicznej wykonania i odbioru robót (dla każdej z branż)</w:t>
      </w:r>
      <w:r w:rsidR="0040334A" w:rsidRPr="00411BF2">
        <w:rPr>
          <w:rFonts w:ascii="Arial" w:hAnsi="Arial" w:cs="Arial"/>
          <w:sz w:val="24"/>
          <w:szCs w:val="24"/>
        </w:rPr>
        <w:t>.</w:t>
      </w:r>
    </w:p>
    <w:p w:rsidR="005F1D36" w:rsidRPr="00411BF2" w:rsidRDefault="005F1D36" w:rsidP="00500D2B">
      <w:pPr>
        <w:rPr>
          <w:rFonts w:ascii="Arial" w:hAnsi="Arial" w:cs="Arial"/>
          <w:b/>
          <w:sz w:val="24"/>
          <w:szCs w:val="24"/>
          <w:highlight w:val="yellow"/>
        </w:rPr>
      </w:pPr>
    </w:p>
    <w:p w:rsidR="005F1D36" w:rsidRPr="00411BF2" w:rsidRDefault="005F1D36">
      <w:pPr>
        <w:jc w:val="center"/>
        <w:rPr>
          <w:rFonts w:ascii="Arial" w:hAnsi="Arial" w:cs="Arial"/>
          <w:b/>
          <w:sz w:val="24"/>
          <w:szCs w:val="24"/>
        </w:rPr>
      </w:pPr>
      <w:r w:rsidRPr="00411BF2">
        <w:rPr>
          <w:rFonts w:ascii="Arial" w:hAnsi="Arial" w:cs="Arial"/>
          <w:b/>
          <w:sz w:val="24"/>
          <w:szCs w:val="24"/>
        </w:rPr>
        <w:t>§ 3</w:t>
      </w:r>
    </w:p>
    <w:p w:rsidR="005F1D36" w:rsidRPr="00411BF2" w:rsidRDefault="005F1D36">
      <w:pPr>
        <w:jc w:val="center"/>
        <w:rPr>
          <w:rFonts w:ascii="Arial" w:hAnsi="Arial" w:cs="Arial"/>
          <w:sz w:val="24"/>
          <w:szCs w:val="24"/>
        </w:rPr>
      </w:pPr>
      <w:r w:rsidRPr="00411BF2">
        <w:rPr>
          <w:rFonts w:ascii="Arial" w:hAnsi="Arial" w:cs="Arial"/>
          <w:b/>
          <w:sz w:val="24"/>
          <w:szCs w:val="24"/>
        </w:rPr>
        <w:t>Wytyczne dotyczące opracowania dokumentacji</w:t>
      </w:r>
    </w:p>
    <w:p w:rsidR="005F1D36" w:rsidRPr="00411BF2" w:rsidRDefault="005F1D36">
      <w:pPr>
        <w:jc w:val="center"/>
        <w:rPr>
          <w:rFonts w:ascii="Arial" w:hAnsi="Arial" w:cs="Arial"/>
          <w:sz w:val="24"/>
          <w:szCs w:val="24"/>
        </w:rPr>
      </w:pPr>
    </w:p>
    <w:p w:rsidR="005F1D36" w:rsidRPr="00411BF2" w:rsidRDefault="005F1D36" w:rsidP="00613D81">
      <w:pPr>
        <w:numPr>
          <w:ilvl w:val="0"/>
          <w:numId w:val="14"/>
        </w:numPr>
        <w:tabs>
          <w:tab w:val="clear" w:pos="0"/>
        </w:tabs>
        <w:ind w:left="284" w:hanging="284"/>
        <w:jc w:val="both"/>
        <w:rPr>
          <w:rStyle w:val="markedcontent"/>
          <w:rFonts w:ascii="Arial" w:eastAsia="Palatino Linotype" w:hAnsi="Arial" w:cs="Arial"/>
          <w:sz w:val="24"/>
          <w:szCs w:val="24"/>
        </w:rPr>
      </w:pPr>
      <w:r w:rsidRPr="00411BF2">
        <w:rPr>
          <w:rFonts w:ascii="Arial" w:hAnsi="Arial" w:cs="Arial"/>
          <w:sz w:val="24"/>
          <w:szCs w:val="24"/>
        </w:rPr>
        <w:t>Dokumentacja będzie służyć jako opis przedmiotu zamówienia w postępowaniu o udzielenie zamówienia publicznego na</w:t>
      </w:r>
      <w:r w:rsidR="00757726" w:rsidRPr="00411BF2">
        <w:rPr>
          <w:rFonts w:ascii="Arial" w:hAnsi="Arial" w:cs="Arial"/>
          <w:sz w:val="24"/>
          <w:szCs w:val="24"/>
        </w:rPr>
        <w:t xml:space="preserve"> wykonania robót budowlanych. W </w:t>
      </w:r>
      <w:r w:rsidRPr="00411BF2">
        <w:rPr>
          <w:rFonts w:ascii="Arial" w:hAnsi="Arial" w:cs="Arial"/>
          <w:sz w:val="24"/>
          <w:szCs w:val="24"/>
        </w:rPr>
        <w:t>związku z tym musi być sporządzona zgodnie z przepisami ustawy – Prawo zamówień publicznych.</w:t>
      </w:r>
    </w:p>
    <w:p w:rsidR="005F1D36" w:rsidRPr="00411BF2" w:rsidRDefault="005F1D36" w:rsidP="00613D81">
      <w:pPr>
        <w:numPr>
          <w:ilvl w:val="0"/>
          <w:numId w:val="14"/>
        </w:numPr>
        <w:tabs>
          <w:tab w:val="clear" w:pos="0"/>
        </w:tabs>
        <w:ind w:left="284" w:hanging="284"/>
        <w:jc w:val="both"/>
        <w:rPr>
          <w:rStyle w:val="markedcontent"/>
          <w:rFonts w:ascii="Arial" w:eastAsia="Palatino Linotype" w:hAnsi="Arial" w:cs="Arial"/>
          <w:sz w:val="24"/>
          <w:szCs w:val="24"/>
        </w:rPr>
      </w:pPr>
      <w:r w:rsidRPr="00411BF2">
        <w:rPr>
          <w:rStyle w:val="markedcontent"/>
          <w:rFonts w:ascii="Arial" w:eastAsia="Palatino Linotype" w:hAnsi="Arial" w:cs="Arial"/>
          <w:sz w:val="24"/>
          <w:szCs w:val="24"/>
        </w:rPr>
        <w:t>Wykonawca opisze w dokumentacji projektowej technologię robót oraz materiały, urządzenia i inne wyroby</w:t>
      </w:r>
      <w:r w:rsidRPr="00411BF2">
        <w:rPr>
          <w:rStyle w:val="Domylnaczcionkaakapitu3"/>
          <w:rFonts w:ascii="Arial" w:eastAsia="Palatino Linotype" w:hAnsi="Arial" w:cs="Arial"/>
          <w:sz w:val="24"/>
          <w:szCs w:val="24"/>
        </w:rPr>
        <w:t xml:space="preserve"> </w:t>
      </w:r>
      <w:r w:rsidRPr="00411BF2">
        <w:rPr>
          <w:rStyle w:val="markedcontent"/>
          <w:rFonts w:ascii="Arial" w:eastAsia="Palatino Linotype" w:hAnsi="Arial" w:cs="Arial"/>
          <w:sz w:val="24"/>
          <w:szCs w:val="24"/>
        </w:rPr>
        <w:t xml:space="preserve">w sposób zapewniający zachowanie uczciwej konkurencji. </w:t>
      </w:r>
    </w:p>
    <w:p w:rsidR="005F1D36" w:rsidRPr="00411BF2" w:rsidRDefault="005F1D36" w:rsidP="00613D81">
      <w:pPr>
        <w:numPr>
          <w:ilvl w:val="0"/>
          <w:numId w:val="14"/>
        </w:numPr>
        <w:tabs>
          <w:tab w:val="clear" w:pos="0"/>
        </w:tabs>
        <w:ind w:left="284" w:hanging="284"/>
        <w:jc w:val="both"/>
        <w:rPr>
          <w:rStyle w:val="markedcontent"/>
          <w:rFonts w:ascii="Arial" w:eastAsia="Palatino Linotype" w:hAnsi="Arial" w:cs="Arial"/>
          <w:sz w:val="24"/>
          <w:szCs w:val="24"/>
        </w:rPr>
      </w:pPr>
      <w:r w:rsidRPr="00411BF2">
        <w:rPr>
          <w:rStyle w:val="markedcontent"/>
          <w:rFonts w:ascii="Arial" w:eastAsia="Palatino Linotype" w:hAnsi="Arial" w:cs="Arial"/>
          <w:sz w:val="24"/>
          <w:szCs w:val="24"/>
        </w:rPr>
        <w:t xml:space="preserve">Wykonawca nie wskaże w dokumentacji projektowej </w:t>
      </w:r>
      <w:r w:rsidRPr="00411BF2">
        <w:rPr>
          <w:rStyle w:val="Domylnaczcionkaakapitu3"/>
          <w:rFonts w:ascii="Arial" w:eastAsia="Palatino Linotype" w:hAnsi="Arial" w:cs="Arial"/>
          <w:sz w:val="24"/>
          <w:szCs w:val="24"/>
        </w:rPr>
        <w:t xml:space="preserve">znaków towarowych, patentów lub pochodzenia, źródła lub szczególnego procesu, który charakteryzuje produkty lub usługi dostarczane przez konkretnego wykonawcę, jeżeli mogłoby to doprowadzić do uprzywilejowania lub wyeliminowania niektórych wykonawców lub produktów. </w:t>
      </w:r>
    </w:p>
    <w:p w:rsidR="005F1D36" w:rsidRPr="00411BF2" w:rsidRDefault="005F1D36" w:rsidP="00613D81">
      <w:pPr>
        <w:numPr>
          <w:ilvl w:val="0"/>
          <w:numId w:val="14"/>
        </w:numPr>
        <w:tabs>
          <w:tab w:val="clear" w:pos="0"/>
        </w:tabs>
        <w:ind w:left="284" w:hanging="284"/>
        <w:jc w:val="both"/>
        <w:rPr>
          <w:rStyle w:val="markedcontent"/>
          <w:rFonts w:ascii="Arial" w:eastAsia="Palatino Linotype" w:hAnsi="Arial" w:cs="Arial"/>
          <w:sz w:val="24"/>
          <w:szCs w:val="24"/>
        </w:rPr>
      </w:pPr>
      <w:r w:rsidRPr="00411BF2">
        <w:rPr>
          <w:rStyle w:val="markedcontent"/>
          <w:rFonts w:ascii="Arial" w:eastAsia="Palatino Linotype" w:hAnsi="Arial" w:cs="Arial"/>
          <w:sz w:val="24"/>
          <w:szCs w:val="24"/>
        </w:rPr>
        <w:t>W dokumentacji Wykonawca może opisać przedmiot zamówienia</w:t>
      </w:r>
      <w:r w:rsidR="00595BCC" w:rsidRPr="00411BF2">
        <w:rPr>
          <w:rStyle w:val="markedcontent"/>
          <w:rFonts w:ascii="Arial" w:eastAsia="Palatino Linotype" w:hAnsi="Arial" w:cs="Arial"/>
          <w:sz w:val="24"/>
          <w:szCs w:val="24"/>
        </w:rPr>
        <w:t xml:space="preserve"> </w:t>
      </w:r>
      <w:r w:rsidRPr="00411BF2">
        <w:rPr>
          <w:rStyle w:val="markedcontent"/>
          <w:rFonts w:ascii="Arial" w:eastAsia="Palatino Linotype" w:hAnsi="Arial" w:cs="Arial"/>
          <w:sz w:val="24"/>
          <w:szCs w:val="24"/>
        </w:rPr>
        <w:t>przez wskazanie znaków towarowych, patentów lub pochodzenia, źródła lub szczególnego procesu, który charakteryzuje produkty lub usługi dostarczane przez konkretnego wykonawcę, jeżeli zostaną spełnione łącznie następujące warunki:</w:t>
      </w:r>
    </w:p>
    <w:p w:rsidR="005F1D36" w:rsidRPr="00411BF2" w:rsidRDefault="00613D81" w:rsidP="00613D81">
      <w:pPr>
        <w:ind w:left="851" w:hanging="284"/>
        <w:jc w:val="both"/>
        <w:rPr>
          <w:rStyle w:val="markedcontent"/>
          <w:rFonts w:ascii="Arial" w:eastAsia="Palatino Linotype" w:hAnsi="Arial" w:cs="Arial"/>
          <w:sz w:val="24"/>
          <w:szCs w:val="24"/>
        </w:rPr>
      </w:pPr>
      <w:r w:rsidRPr="00411BF2">
        <w:rPr>
          <w:rStyle w:val="markedcontent"/>
          <w:rFonts w:ascii="Arial" w:eastAsia="Palatino Linotype" w:hAnsi="Arial" w:cs="Arial"/>
          <w:sz w:val="24"/>
          <w:szCs w:val="24"/>
        </w:rPr>
        <w:t>1) </w:t>
      </w:r>
      <w:r w:rsidR="005F1D36" w:rsidRPr="00411BF2">
        <w:rPr>
          <w:rStyle w:val="markedcontent"/>
          <w:rFonts w:ascii="Arial" w:eastAsia="Palatino Linotype" w:hAnsi="Arial" w:cs="Arial"/>
          <w:sz w:val="24"/>
          <w:szCs w:val="24"/>
        </w:rPr>
        <w:t>nie można opisać przedmiotu zamówienia w wystarczająco precyzyjny</w:t>
      </w:r>
      <w:r w:rsidR="00595BCC" w:rsidRPr="00411BF2">
        <w:rPr>
          <w:rStyle w:val="markedcontent"/>
          <w:rFonts w:ascii="Arial" w:eastAsia="Palatino Linotype" w:hAnsi="Arial" w:cs="Arial"/>
          <w:sz w:val="24"/>
          <w:szCs w:val="24"/>
        </w:rPr>
        <w:t xml:space="preserve"> </w:t>
      </w:r>
      <w:r w:rsidR="00757726" w:rsidRPr="00411BF2">
        <w:rPr>
          <w:rStyle w:val="markedcontent"/>
          <w:rFonts w:ascii="Arial" w:eastAsia="Palatino Linotype" w:hAnsi="Arial" w:cs="Arial"/>
          <w:sz w:val="24"/>
          <w:szCs w:val="24"/>
        </w:rPr>
        <w:t>i </w:t>
      </w:r>
      <w:r w:rsidR="005F1D36" w:rsidRPr="00411BF2">
        <w:rPr>
          <w:rStyle w:val="markedcontent"/>
          <w:rFonts w:ascii="Arial" w:eastAsia="Palatino Linotype" w:hAnsi="Arial" w:cs="Arial"/>
          <w:sz w:val="24"/>
          <w:szCs w:val="24"/>
        </w:rPr>
        <w:t>zrozumiały sposób;</w:t>
      </w:r>
    </w:p>
    <w:p w:rsidR="005F1D36" w:rsidRPr="00411BF2" w:rsidRDefault="005F1D36" w:rsidP="00613D81">
      <w:pPr>
        <w:ind w:left="851" w:hanging="284"/>
        <w:jc w:val="both"/>
        <w:rPr>
          <w:rStyle w:val="markedcontent"/>
          <w:rFonts w:ascii="Arial" w:eastAsia="Palatino Linotype" w:hAnsi="Arial" w:cs="Arial"/>
          <w:sz w:val="24"/>
          <w:szCs w:val="24"/>
        </w:rPr>
      </w:pPr>
      <w:r w:rsidRPr="00411BF2">
        <w:rPr>
          <w:rStyle w:val="markedcontent"/>
          <w:rFonts w:ascii="Arial" w:eastAsia="Palatino Linotype" w:hAnsi="Arial" w:cs="Arial"/>
          <w:sz w:val="24"/>
          <w:szCs w:val="24"/>
        </w:rPr>
        <w:t>2) wskazaniu takiemu towarzyszą wyrazy "lub równoważny" wraz z informacją,</w:t>
      </w:r>
      <w:r w:rsidR="00595BCC" w:rsidRPr="00411BF2">
        <w:rPr>
          <w:rStyle w:val="markedcontent"/>
          <w:rFonts w:ascii="Arial" w:eastAsia="Arial" w:hAnsi="Arial" w:cs="Arial"/>
          <w:sz w:val="24"/>
          <w:szCs w:val="24"/>
        </w:rPr>
        <w:t xml:space="preserve"> </w:t>
      </w:r>
      <w:r w:rsidRPr="00411BF2">
        <w:rPr>
          <w:rStyle w:val="markedcontent"/>
          <w:rFonts w:ascii="Arial" w:eastAsia="Palatino Linotype" w:hAnsi="Arial" w:cs="Arial"/>
          <w:sz w:val="24"/>
          <w:szCs w:val="24"/>
        </w:rPr>
        <w:t>co</w:t>
      </w:r>
      <w:r w:rsidRPr="00411BF2">
        <w:rPr>
          <w:rStyle w:val="Domylnaczcionkaakapitu3"/>
          <w:rFonts w:ascii="Arial" w:eastAsia="Palatino Linotype" w:hAnsi="Arial" w:cs="Arial"/>
          <w:sz w:val="24"/>
          <w:szCs w:val="24"/>
        </w:rPr>
        <w:t xml:space="preserve"> </w:t>
      </w:r>
      <w:r w:rsidRPr="00411BF2">
        <w:rPr>
          <w:rStyle w:val="markedcontent"/>
          <w:rFonts w:ascii="Arial" w:eastAsia="Palatino Linotype" w:hAnsi="Arial" w:cs="Arial"/>
          <w:sz w:val="24"/>
          <w:szCs w:val="24"/>
        </w:rPr>
        <w:t>należy rozumieć pod określeniem równoważności oraz jakimi wymaganymi</w:t>
      </w:r>
      <w:r w:rsidR="00595BCC" w:rsidRPr="00411BF2">
        <w:rPr>
          <w:rStyle w:val="markedcontent"/>
          <w:rFonts w:ascii="Arial" w:eastAsia="Arial" w:hAnsi="Arial" w:cs="Arial"/>
          <w:sz w:val="24"/>
          <w:szCs w:val="24"/>
        </w:rPr>
        <w:t xml:space="preserve"> </w:t>
      </w:r>
      <w:r w:rsidRPr="00411BF2">
        <w:rPr>
          <w:rStyle w:val="markedcontent"/>
          <w:rFonts w:ascii="Arial" w:eastAsia="Palatino Linotype" w:hAnsi="Arial" w:cs="Arial"/>
          <w:sz w:val="24"/>
          <w:szCs w:val="24"/>
        </w:rPr>
        <w:t>parametrami ona się cechuje (Wykonawca w dokumentacji zobowiązany jest</w:t>
      </w:r>
      <w:r w:rsidR="00595BCC" w:rsidRPr="00411BF2">
        <w:rPr>
          <w:rStyle w:val="markedcontent"/>
          <w:rFonts w:ascii="Arial" w:eastAsia="Arial" w:hAnsi="Arial" w:cs="Arial"/>
          <w:sz w:val="24"/>
          <w:szCs w:val="24"/>
        </w:rPr>
        <w:t xml:space="preserve"> </w:t>
      </w:r>
      <w:r w:rsidRPr="00411BF2">
        <w:rPr>
          <w:rStyle w:val="markedcontent"/>
          <w:rFonts w:ascii="Arial" w:eastAsia="Palatino Linotype" w:hAnsi="Arial" w:cs="Arial"/>
          <w:sz w:val="24"/>
          <w:szCs w:val="24"/>
        </w:rPr>
        <w:t>podać kryteria do oceny</w:t>
      </w:r>
      <w:r w:rsidRPr="00411BF2">
        <w:rPr>
          <w:rStyle w:val="Domylnaczcionkaakapitu3"/>
          <w:rFonts w:ascii="Arial" w:eastAsia="Palatino Linotype" w:hAnsi="Arial" w:cs="Arial"/>
          <w:sz w:val="24"/>
          <w:szCs w:val="24"/>
        </w:rPr>
        <w:t xml:space="preserve"> </w:t>
      </w:r>
      <w:r w:rsidRPr="00411BF2">
        <w:rPr>
          <w:rStyle w:val="markedcontent"/>
          <w:rFonts w:ascii="Arial" w:eastAsia="Palatino Linotype" w:hAnsi="Arial" w:cs="Arial"/>
          <w:sz w:val="24"/>
          <w:szCs w:val="24"/>
        </w:rPr>
        <w:t xml:space="preserve">równoważności/zamieścić tabelę równoważności); </w:t>
      </w:r>
    </w:p>
    <w:p w:rsidR="005F1D36" w:rsidRPr="00411BF2" w:rsidRDefault="005F1D36" w:rsidP="00613D81">
      <w:pPr>
        <w:ind w:left="851" w:hanging="284"/>
        <w:jc w:val="both"/>
        <w:rPr>
          <w:rFonts w:ascii="Arial" w:hAnsi="Arial" w:cs="Arial"/>
          <w:b/>
          <w:sz w:val="24"/>
          <w:szCs w:val="24"/>
        </w:rPr>
      </w:pPr>
      <w:r w:rsidRPr="00411BF2">
        <w:rPr>
          <w:rStyle w:val="markedcontent"/>
          <w:rFonts w:ascii="Arial" w:eastAsia="Palatino Linotype" w:hAnsi="Arial" w:cs="Arial"/>
          <w:sz w:val="24"/>
          <w:szCs w:val="24"/>
        </w:rPr>
        <w:t xml:space="preserve">3) uzyska na to pisemną zgodę od Zamawiającego. </w:t>
      </w:r>
    </w:p>
    <w:p w:rsidR="00595BCC" w:rsidRPr="00411BF2" w:rsidRDefault="00595BCC">
      <w:pPr>
        <w:jc w:val="center"/>
        <w:rPr>
          <w:rFonts w:ascii="Arial" w:hAnsi="Arial" w:cs="Arial"/>
          <w:b/>
          <w:sz w:val="24"/>
          <w:szCs w:val="24"/>
        </w:rPr>
      </w:pPr>
    </w:p>
    <w:p w:rsidR="009931FC" w:rsidRPr="00411BF2" w:rsidRDefault="009931FC" w:rsidP="009931FC">
      <w:pPr>
        <w:jc w:val="center"/>
      </w:pPr>
      <w:r w:rsidRPr="00411BF2">
        <w:rPr>
          <w:rFonts w:ascii="Arial" w:hAnsi="Arial" w:cs="Arial"/>
          <w:b/>
          <w:sz w:val="24"/>
          <w:szCs w:val="24"/>
        </w:rPr>
        <w:t>§ 4</w:t>
      </w:r>
    </w:p>
    <w:p w:rsidR="005F4E89" w:rsidRPr="00411BF2" w:rsidRDefault="00BC1921">
      <w:pPr>
        <w:jc w:val="center"/>
        <w:rPr>
          <w:rFonts w:ascii="Arial" w:hAnsi="Arial" w:cs="Arial"/>
          <w:b/>
          <w:sz w:val="24"/>
          <w:szCs w:val="24"/>
        </w:rPr>
      </w:pPr>
      <w:r w:rsidRPr="00411BF2">
        <w:rPr>
          <w:rFonts w:ascii="Arial" w:hAnsi="Arial" w:cs="Arial"/>
          <w:b/>
          <w:sz w:val="24"/>
          <w:szCs w:val="24"/>
        </w:rPr>
        <w:t>Dodatkowe informacje</w:t>
      </w:r>
    </w:p>
    <w:p w:rsidR="00BC1921" w:rsidRPr="00411BF2" w:rsidRDefault="00BC1921" w:rsidP="00BC1921">
      <w:pPr>
        <w:numPr>
          <w:ilvl w:val="0"/>
          <w:numId w:val="39"/>
        </w:numPr>
        <w:tabs>
          <w:tab w:val="left" w:pos="284"/>
        </w:tabs>
        <w:ind w:hanging="720"/>
        <w:jc w:val="both"/>
        <w:rPr>
          <w:rFonts w:ascii="Arial" w:hAnsi="Arial" w:cs="Arial"/>
          <w:sz w:val="24"/>
          <w:szCs w:val="24"/>
        </w:rPr>
      </w:pPr>
      <w:r w:rsidRPr="00411BF2">
        <w:rPr>
          <w:rFonts w:ascii="Arial" w:hAnsi="Arial" w:cs="Arial"/>
          <w:sz w:val="24"/>
          <w:szCs w:val="24"/>
        </w:rPr>
        <w:t>Budynek jest w trwałym zarządzie Zamawiającego.</w:t>
      </w:r>
    </w:p>
    <w:p w:rsidR="00BC1921" w:rsidRPr="00411BF2" w:rsidRDefault="00BC1921" w:rsidP="00BC1921">
      <w:pPr>
        <w:numPr>
          <w:ilvl w:val="0"/>
          <w:numId w:val="39"/>
        </w:numPr>
        <w:ind w:left="284" w:hanging="284"/>
        <w:jc w:val="both"/>
        <w:rPr>
          <w:rFonts w:ascii="Arial" w:hAnsi="Arial" w:cs="Arial"/>
          <w:sz w:val="24"/>
          <w:szCs w:val="24"/>
        </w:rPr>
      </w:pPr>
      <w:r w:rsidRPr="00411BF2">
        <w:rPr>
          <w:rFonts w:ascii="Arial" w:hAnsi="Arial" w:cs="Arial"/>
          <w:sz w:val="24"/>
          <w:szCs w:val="24"/>
        </w:rPr>
        <w:t>Budynek jest wpisany do Wojewódzkiej Ewidencji Zabytków.</w:t>
      </w:r>
    </w:p>
    <w:p w:rsidR="0044481A" w:rsidRPr="00411BF2" w:rsidRDefault="0044481A" w:rsidP="0044481A">
      <w:pPr>
        <w:numPr>
          <w:ilvl w:val="0"/>
          <w:numId w:val="39"/>
        </w:numPr>
        <w:ind w:left="284" w:hanging="284"/>
        <w:jc w:val="both"/>
        <w:rPr>
          <w:rFonts w:ascii="Arial" w:hAnsi="Arial" w:cs="Arial"/>
          <w:sz w:val="24"/>
          <w:szCs w:val="24"/>
        </w:rPr>
      </w:pPr>
      <w:r w:rsidRPr="00411BF2">
        <w:rPr>
          <w:rFonts w:ascii="Arial" w:eastAsia="ArialNarrow" w:hAnsi="Arial" w:cs="Arial"/>
          <w:sz w:val="24"/>
          <w:szCs w:val="24"/>
        </w:rPr>
        <w:t>Budynek zlokalizowany jest na działce nr 17 położonej w Nowym Sączu, w obrębie 88 przy ul. Jagiellońskiej 61</w:t>
      </w:r>
      <w:r w:rsidRPr="00411BF2">
        <w:rPr>
          <w:rFonts w:ascii="Arial" w:hAnsi="Arial" w:cs="Arial"/>
          <w:sz w:val="24"/>
          <w:szCs w:val="24"/>
        </w:rPr>
        <w:t xml:space="preserve">. </w:t>
      </w:r>
    </w:p>
    <w:p w:rsidR="0044481A" w:rsidRPr="00411BF2" w:rsidRDefault="0044481A" w:rsidP="0044481A">
      <w:pPr>
        <w:numPr>
          <w:ilvl w:val="0"/>
          <w:numId w:val="39"/>
        </w:numPr>
        <w:ind w:left="284" w:hanging="284"/>
        <w:jc w:val="both"/>
        <w:rPr>
          <w:rFonts w:ascii="Arial" w:eastAsiaTheme="minorHAnsi" w:hAnsi="Arial" w:cs="Arial"/>
          <w:sz w:val="24"/>
          <w:szCs w:val="24"/>
        </w:rPr>
      </w:pPr>
      <w:r w:rsidRPr="00411BF2">
        <w:rPr>
          <w:rFonts w:ascii="Arial" w:eastAsia="ArialNarrow" w:hAnsi="Arial" w:cs="Arial"/>
          <w:sz w:val="24"/>
          <w:szCs w:val="24"/>
        </w:rPr>
        <w:t>Przedmiotowa działka położona jest w terenie, dla którego obowiązuje miejscowy plan zagospodarowania przestrzennego miasta Nowego Sącza –„Nowy Sącz – 29”</w:t>
      </w:r>
    </w:p>
    <w:p w:rsidR="00BC1921" w:rsidRPr="00411BF2" w:rsidRDefault="0044481A" w:rsidP="0044481A">
      <w:pPr>
        <w:numPr>
          <w:ilvl w:val="0"/>
          <w:numId w:val="39"/>
        </w:numPr>
        <w:ind w:left="284" w:hanging="284"/>
        <w:jc w:val="both"/>
        <w:rPr>
          <w:rFonts w:ascii="Arial" w:hAnsi="Arial" w:cs="Arial"/>
          <w:sz w:val="24"/>
          <w:szCs w:val="24"/>
        </w:rPr>
      </w:pPr>
      <w:r w:rsidRPr="00411BF2">
        <w:rPr>
          <w:rFonts w:ascii="Arial" w:hAnsi="Arial" w:cs="Arial"/>
          <w:sz w:val="24"/>
          <w:szCs w:val="24"/>
        </w:rPr>
        <w:t xml:space="preserve">Zamawiający </w:t>
      </w:r>
      <w:r w:rsidRPr="00411BF2">
        <w:rPr>
          <w:rFonts w:ascii="Arial" w:hAnsi="Arial" w:cs="Arial"/>
          <w:sz w:val="24"/>
          <w:szCs w:val="24"/>
          <w:lang w:eastAsia="pl-PL"/>
        </w:rPr>
        <w:t>dysponuje aktualną mapą do celów projektowych.</w:t>
      </w:r>
    </w:p>
    <w:p w:rsidR="00757726" w:rsidRPr="00411BF2" w:rsidRDefault="00757726" w:rsidP="00757726">
      <w:pPr>
        <w:ind w:left="284"/>
        <w:jc w:val="both"/>
        <w:rPr>
          <w:rFonts w:ascii="Arial" w:hAnsi="Arial" w:cs="Arial"/>
          <w:sz w:val="24"/>
          <w:szCs w:val="24"/>
        </w:rPr>
      </w:pPr>
    </w:p>
    <w:p w:rsidR="00BC1921" w:rsidRPr="00411BF2" w:rsidRDefault="00BC1921">
      <w:pPr>
        <w:jc w:val="center"/>
        <w:rPr>
          <w:rFonts w:ascii="Arial" w:hAnsi="Arial" w:cs="Arial"/>
          <w:b/>
          <w:sz w:val="24"/>
          <w:szCs w:val="24"/>
        </w:rPr>
      </w:pPr>
    </w:p>
    <w:p w:rsidR="00BC1921" w:rsidRPr="00411BF2" w:rsidRDefault="00BC1921" w:rsidP="00BC1921">
      <w:pPr>
        <w:rPr>
          <w:rFonts w:ascii="Arial" w:hAnsi="Arial" w:cs="Arial"/>
          <w:b/>
          <w:sz w:val="24"/>
          <w:szCs w:val="24"/>
        </w:rPr>
      </w:pPr>
    </w:p>
    <w:p w:rsidR="005F1D36" w:rsidRPr="00411BF2" w:rsidRDefault="005F1D36">
      <w:pPr>
        <w:jc w:val="center"/>
        <w:rPr>
          <w:rFonts w:ascii="Arial" w:hAnsi="Arial" w:cs="Arial"/>
          <w:b/>
          <w:sz w:val="24"/>
          <w:szCs w:val="24"/>
        </w:rPr>
      </w:pPr>
      <w:r w:rsidRPr="00411BF2">
        <w:rPr>
          <w:rFonts w:ascii="Arial" w:hAnsi="Arial" w:cs="Arial"/>
          <w:b/>
          <w:sz w:val="24"/>
          <w:szCs w:val="24"/>
        </w:rPr>
        <w:t>§ 5</w:t>
      </w:r>
    </w:p>
    <w:p w:rsidR="005F1D36" w:rsidRPr="00411BF2" w:rsidRDefault="005F1D36">
      <w:pPr>
        <w:jc w:val="center"/>
        <w:rPr>
          <w:rFonts w:ascii="Arial" w:hAnsi="Arial" w:cs="Arial"/>
          <w:b/>
          <w:sz w:val="24"/>
          <w:szCs w:val="24"/>
        </w:rPr>
      </w:pPr>
      <w:r w:rsidRPr="00411BF2">
        <w:rPr>
          <w:rFonts w:ascii="Arial" w:hAnsi="Arial" w:cs="Arial"/>
          <w:b/>
          <w:sz w:val="24"/>
          <w:szCs w:val="24"/>
        </w:rPr>
        <w:t>Zobowiązania Wykonawcy</w:t>
      </w:r>
    </w:p>
    <w:p w:rsidR="005F1D36" w:rsidRPr="00411BF2" w:rsidRDefault="005F1D36">
      <w:pPr>
        <w:jc w:val="center"/>
        <w:rPr>
          <w:rFonts w:ascii="Arial" w:hAnsi="Arial" w:cs="Arial"/>
          <w:b/>
          <w:sz w:val="24"/>
          <w:szCs w:val="24"/>
        </w:rPr>
      </w:pPr>
    </w:p>
    <w:p w:rsidR="005F1D36" w:rsidRPr="00411BF2" w:rsidRDefault="005F1D36" w:rsidP="00613D81">
      <w:pPr>
        <w:numPr>
          <w:ilvl w:val="0"/>
          <w:numId w:val="6"/>
        </w:numPr>
        <w:tabs>
          <w:tab w:val="clear" w:pos="917"/>
        </w:tabs>
        <w:ind w:left="284" w:hanging="284"/>
        <w:jc w:val="both"/>
        <w:rPr>
          <w:rFonts w:ascii="Arial" w:hAnsi="Arial" w:cs="Arial"/>
          <w:sz w:val="24"/>
          <w:szCs w:val="24"/>
        </w:rPr>
      </w:pPr>
      <w:r w:rsidRPr="00411BF2">
        <w:rPr>
          <w:rFonts w:ascii="Arial" w:hAnsi="Arial" w:cs="Arial"/>
          <w:sz w:val="24"/>
          <w:szCs w:val="24"/>
        </w:rPr>
        <w:t>Wykonawca będzie świadczył usługi zgod</w:t>
      </w:r>
      <w:r w:rsidR="0027510B" w:rsidRPr="00411BF2">
        <w:rPr>
          <w:rFonts w:ascii="Arial" w:hAnsi="Arial" w:cs="Arial"/>
          <w:sz w:val="24"/>
          <w:szCs w:val="24"/>
        </w:rPr>
        <w:t>nie ze swoją najlepszą wiedzą i </w:t>
      </w:r>
      <w:r w:rsidRPr="00411BF2">
        <w:rPr>
          <w:rFonts w:ascii="Arial" w:hAnsi="Arial" w:cs="Arial"/>
          <w:sz w:val="24"/>
          <w:szCs w:val="24"/>
        </w:rPr>
        <w:t xml:space="preserve">umiejętnościami, z należytą starannością, zgodnie z regułami i standardami przyjętymi i przestrzeganymi w jego zawodzie oraz zgodnie ze wszystkimi </w:t>
      </w:r>
      <w:r w:rsidRPr="00411BF2">
        <w:rPr>
          <w:rFonts w:ascii="Arial" w:hAnsi="Arial" w:cs="Arial"/>
          <w:sz w:val="24"/>
          <w:szCs w:val="24"/>
        </w:rPr>
        <w:lastRenderedPageBreak/>
        <w:t>obowiązującymi w Polsce przepisami, a także będzie odpowiedzialny za profesjonalną jakość, techniczną prawidłowość, kompletność oraz koordynację wszelkich usług świadczonych na podstawie niniejszej umowy. Prace projektowe zlecane podwykonawcom branżowym wykonywane będą przez uprawnionych projektantów.</w:t>
      </w:r>
    </w:p>
    <w:p w:rsidR="005F1D36" w:rsidRPr="00411BF2" w:rsidRDefault="005F1D36" w:rsidP="00613D81">
      <w:pPr>
        <w:numPr>
          <w:ilvl w:val="0"/>
          <w:numId w:val="6"/>
        </w:numPr>
        <w:tabs>
          <w:tab w:val="clear" w:pos="917"/>
        </w:tabs>
        <w:ind w:left="284" w:hanging="284"/>
        <w:jc w:val="both"/>
        <w:rPr>
          <w:rFonts w:ascii="Arial" w:hAnsi="Arial" w:cs="Arial"/>
          <w:sz w:val="24"/>
          <w:szCs w:val="24"/>
        </w:rPr>
      </w:pPr>
      <w:r w:rsidRPr="00411BF2">
        <w:rPr>
          <w:rFonts w:ascii="Arial" w:hAnsi="Arial" w:cs="Arial"/>
          <w:sz w:val="24"/>
          <w:szCs w:val="24"/>
        </w:rPr>
        <w:t>Wykonawca zobowiązuje się do uzyskania wcześniejszej akceptacji od Zamawiającego przedstawionych rozwiązań projektowych.</w:t>
      </w:r>
    </w:p>
    <w:p w:rsidR="005F1D36" w:rsidRPr="00411BF2" w:rsidRDefault="005F1D36" w:rsidP="00613D81">
      <w:pPr>
        <w:numPr>
          <w:ilvl w:val="0"/>
          <w:numId w:val="6"/>
        </w:numPr>
        <w:tabs>
          <w:tab w:val="clear" w:pos="917"/>
        </w:tabs>
        <w:ind w:left="284" w:hanging="284"/>
        <w:jc w:val="both"/>
        <w:rPr>
          <w:rFonts w:ascii="Arial" w:hAnsi="Arial" w:cs="Arial"/>
          <w:sz w:val="24"/>
          <w:szCs w:val="24"/>
        </w:rPr>
      </w:pPr>
      <w:r w:rsidRPr="00411BF2">
        <w:rPr>
          <w:rFonts w:ascii="Arial" w:hAnsi="Arial" w:cs="Arial"/>
          <w:sz w:val="24"/>
          <w:szCs w:val="24"/>
        </w:rPr>
        <w:t>Wykonawca złoży Zamawiającemu pisemne oświadczenie potwierdzające kompletność dokumentacji z załączonym wykazem opracowań, sporządzenie projektu zgodnie z umową, obowiązującymi zasadami wiedzy technicznej, normami i przepisami technicznymi.</w:t>
      </w:r>
    </w:p>
    <w:p w:rsidR="005F1D36" w:rsidRPr="00411BF2" w:rsidRDefault="005F1D36" w:rsidP="00613D81">
      <w:pPr>
        <w:numPr>
          <w:ilvl w:val="0"/>
          <w:numId w:val="6"/>
        </w:numPr>
        <w:tabs>
          <w:tab w:val="clear" w:pos="917"/>
        </w:tabs>
        <w:ind w:left="284" w:hanging="284"/>
        <w:jc w:val="both"/>
        <w:rPr>
          <w:rFonts w:ascii="Arial" w:hAnsi="Arial" w:cs="Arial"/>
          <w:sz w:val="24"/>
          <w:szCs w:val="24"/>
        </w:rPr>
      </w:pPr>
      <w:r w:rsidRPr="00411BF2">
        <w:rPr>
          <w:rFonts w:ascii="Arial" w:hAnsi="Arial" w:cs="Arial"/>
          <w:sz w:val="24"/>
          <w:szCs w:val="24"/>
        </w:rPr>
        <w:t>Wykonawca przekaże Zamawiającemu:</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 xml:space="preserve">Projekt </w:t>
      </w:r>
      <w:r w:rsidR="00AD6CC5" w:rsidRPr="00411BF2">
        <w:rPr>
          <w:rFonts w:ascii="Arial" w:hAnsi="Arial" w:cs="Arial"/>
          <w:sz w:val="24"/>
          <w:szCs w:val="24"/>
        </w:rPr>
        <w:t>architektoniczno-</w:t>
      </w:r>
      <w:r w:rsidRPr="00411BF2">
        <w:rPr>
          <w:rFonts w:ascii="Arial" w:hAnsi="Arial" w:cs="Arial"/>
          <w:sz w:val="24"/>
          <w:szCs w:val="24"/>
        </w:rPr>
        <w:t>budowlany</w:t>
      </w:r>
      <w:r w:rsidR="00BF5C61" w:rsidRPr="00411BF2">
        <w:rPr>
          <w:rFonts w:ascii="Arial" w:hAnsi="Arial" w:cs="Arial"/>
          <w:sz w:val="24"/>
          <w:szCs w:val="24"/>
        </w:rPr>
        <w:t xml:space="preserve"> – 4 egzemplarze</w:t>
      </w:r>
      <w:r w:rsidR="00A42CAC">
        <w:rPr>
          <w:rFonts w:ascii="Arial" w:hAnsi="Arial" w:cs="Arial"/>
          <w:sz w:val="24"/>
          <w:szCs w:val="24"/>
        </w:rPr>
        <w:t xml:space="preserve"> w wersji papierowej</w:t>
      </w:r>
      <w:r w:rsidR="007435A6" w:rsidRPr="00411BF2">
        <w:rPr>
          <w:rFonts w:ascii="Arial" w:hAnsi="Arial" w:cs="Arial"/>
          <w:sz w:val="24"/>
          <w:szCs w:val="24"/>
        </w:rPr>
        <w:t>;</w:t>
      </w:r>
    </w:p>
    <w:p w:rsidR="00AD6CC5" w:rsidRPr="00411BF2" w:rsidRDefault="00AD6CC5" w:rsidP="00AD6CC5">
      <w:pPr>
        <w:numPr>
          <w:ilvl w:val="0"/>
          <w:numId w:val="37"/>
        </w:numPr>
        <w:ind w:left="993" w:hanging="426"/>
        <w:jc w:val="both"/>
        <w:rPr>
          <w:rFonts w:ascii="Arial" w:hAnsi="Arial" w:cs="Arial"/>
          <w:sz w:val="24"/>
          <w:szCs w:val="24"/>
        </w:rPr>
      </w:pPr>
      <w:r w:rsidRPr="00411BF2">
        <w:rPr>
          <w:rFonts w:ascii="Arial" w:hAnsi="Arial" w:cs="Arial"/>
          <w:sz w:val="24"/>
          <w:szCs w:val="24"/>
        </w:rPr>
        <w:t>Projekt zagospodarowania terenu</w:t>
      </w:r>
      <w:r w:rsidR="00BF5C61" w:rsidRPr="00411BF2">
        <w:rPr>
          <w:rFonts w:ascii="Arial" w:hAnsi="Arial" w:cs="Arial"/>
          <w:sz w:val="24"/>
          <w:szCs w:val="24"/>
        </w:rPr>
        <w:t xml:space="preserve"> – 4 egzemplarze</w:t>
      </w:r>
      <w:r w:rsidR="00A42CAC">
        <w:rPr>
          <w:rFonts w:ascii="Arial" w:hAnsi="Arial" w:cs="Arial"/>
          <w:sz w:val="24"/>
          <w:szCs w:val="24"/>
        </w:rPr>
        <w:t xml:space="preserve"> w wersji papierowej</w:t>
      </w:r>
      <w:r w:rsidRPr="00411BF2">
        <w:rPr>
          <w:rFonts w:ascii="Arial" w:hAnsi="Arial" w:cs="Arial"/>
          <w:sz w:val="24"/>
          <w:szCs w:val="24"/>
        </w:rPr>
        <w:t>;</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Projekt techniczny</w:t>
      </w:r>
      <w:r w:rsidR="00BF5C61" w:rsidRPr="00411BF2">
        <w:rPr>
          <w:rFonts w:ascii="Arial" w:hAnsi="Arial" w:cs="Arial"/>
          <w:sz w:val="24"/>
          <w:szCs w:val="24"/>
        </w:rPr>
        <w:t xml:space="preserve"> – 4 egzemplarze</w:t>
      </w:r>
      <w:r w:rsidR="00A42CAC">
        <w:rPr>
          <w:rFonts w:ascii="Arial" w:hAnsi="Arial" w:cs="Arial"/>
          <w:sz w:val="24"/>
          <w:szCs w:val="24"/>
        </w:rPr>
        <w:t xml:space="preserve"> w wersji papierowej</w:t>
      </w:r>
      <w:r w:rsidR="007435A6" w:rsidRPr="00411BF2">
        <w:rPr>
          <w:rFonts w:ascii="Arial" w:hAnsi="Arial" w:cs="Arial"/>
          <w:sz w:val="24"/>
          <w:szCs w:val="24"/>
        </w:rPr>
        <w:t>;</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Projekt wykonawczy</w:t>
      </w:r>
      <w:r w:rsidR="00BF5C61" w:rsidRPr="00411BF2">
        <w:rPr>
          <w:rFonts w:ascii="Arial" w:hAnsi="Arial" w:cs="Arial"/>
          <w:sz w:val="24"/>
          <w:szCs w:val="24"/>
        </w:rPr>
        <w:t xml:space="preserve"> – 4 egzemplarze</w:t>
      </w:r>
      <w:r w:rsidR="00A42CAC">
        <w:rPr>
          <w:rFonts w:ascii="Arial" w:hAnsi="Arial" w:cs="Arial"/>
          <w:sz w:val="24"/>
          <w:szCs w:val="24"/>
        </w:rPr>
        <w:t xml:space="preserve"> w wersji papierowej</w:t>
      </w:r>
      <w:r w:rsidRPr="00411BF2">
        <w:rPr>
          <w:rFonts w:ascii="Arial" w:hAnsi="Arial" w:cs="Arial"/>
          <w:sz w:val="24"/>
          <w:szCs w:val="24"/>
        </w:rPr>
        <w:t>,</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Specyfikację techniczną wykonania i odbioru robót</w:t>
      </w:r>
      <w:r w:rsidR="00BF5C61" w:rsidRPr="00411BF2">
        <w:rPr>
          <w:rFonts w:ascii="Arial" w:hAnsi="Arial" w:cs="Arial"/>
          <w:sz w:val="24"/>
          <w:szCs w:val="24"/>
        </w:rPr>
        <w:t xml:space="preserve"> – 2 egzemplarze</w:t>
      </w:r>
      <w:r w:rsidR="00A42CAC">
        <w:rPr>
          <w:rFonts w:ascii="Arial" w:hAnsi="Arial" w:cs="Arial"/>
          <w:sz w:val="24"/>
          <w:szCs w:val="24"/>
        </w:rPr>
        <w:t xml:space="preserve"> w wersji papierowej</w:t>
      </w:r>
      <w:r w:rsidR="007435A6" w:rsidRPr="00411BF2">
        <w:rPr>
          <w:rFonts w:ascii="Arial" w:hAnsi="Arial" w:cs="Arial"/>
          <w:sz w:val="24"/>
          <w:szCs w:val="24"/>
        </w:rPr>
        <w:t>;</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Informację dotyczącą bezpieczeństwa i ochrony zdrowia</w:t>
      </w:r>
      <w:r w:rsidR="00BF5C61" w:rsidRPr="00411BF2">
        <w:rPr>
          <w:rFonts w:ascii="Arial" w:hAnsi="Arial" w:cs="Arial"/>
          <w:sz w:val="24"/>
          <w:szCs w:val="24"/>
        </w:rPr>
        <w:t xml:space="preserve"> – 2 egzemplarze</w:t>
      </w:r>
      <w:r w:rsidR="00A42CAC">
        <w:rPr>
          <w:rFonts w:ascii="Arial" w:hAnsi="Arial" w:cs="Arial"/>
          <w:sz w:val="24"/>
          <w:szCs w:val="24"/>
        </w:rPr>
        <w:t xml:space="preserve"> w wersji papierowej</w:t>
      </w:r>
      <w:r w:rsidR="007435A6" w:rsidRPr="00411BF2">
        <w:rPr>
          <w:rFonts w:ascii="Arial" w:hAnsi="Arial" w:cs="Arial"/>
          <w:sz w:val="24"/>
          <w:szCs w:val="24"/>
        </w:rPr>
        <w:t>;</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Szczegółowy kosztorys inwestorski i przedmiar robót</w:t>
      </w:r>
      <w:r w:rsidR="00BF5C61" w:rsidRPr="00411BF2">
        <w:rPr>
          <w:rFonts w:ascii="Arial" w:hAnsi="Arial" w:cs="Arial"/>
          <w:sz w:val="24"/>
          <w:szCs w:val="24"/>
        </w:rPr>
        <w:t xml:space="preserve"> – 2 egzemplarze</w:t>
      </w:r>
      <w:r w:rsidR="00A42CAC">
        <w:rPr>
          <w:rFonts w:ascii="Arial" w:hAnsi="Arial" w:cs="Arial"/>
          <w:sz w:val="24"/>
          <w:szCs w:val="24"/>
        </w:rPr>
        <w:t xml:space="preserve"> w wersji papierowej</w:t>
      </w:r>
      <w:r w:rsidR="007435A6" w:rsidRPr="00411BF2">
        <w:rPr>
          <w:rFonts w:ascii="Arial" w:hAnsi="Arial" w:cs="Arial"/>
          <w:sz w:val="24"/>
          <w:szCs w:val="24"/>
        </w:rPr>
        <w:t>;</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 xml:space="preserve">Egzemplarz w wersji elektronicznej w standardzie umożliwiającym odczyt </w:t>
      </w:r>
      <w:r w:rsidRPr="00411BF2">
        <w:rPr>
          <w:rFonts w:ascii="Arial" w:hAnsi="Arial" w:cs="Arial"/>
          <w:sz w:val="24"/>
          <w:szCs w:val="24"/>
        </w:rPr>
        <w:br/>
        <w:t xml:space="preserve">w systemie WINDOWS i w plikach </w:t>
      </w:r>
      <w:proofErr w:type="spellStart"/>
      <w:r w:rsidRPr="00411BF2">
        <w:rPr>
          <w:rFonts w:ascii="Arial" w:hAnsi="Arial" w:cs="Arial"/>
          <w:sz w:val="24"/>
          <w:szCs w:val="24"/>
        </w:rPr>
        <w:t>dwg</w:t>
      </w:r>
      <w:proofErr w:type="spellEnd"/>
      <w:r w:rsidRPr="00411BF2">
        <w:rPr>
          <w:rFonts w:ascii="Arial" w:hAnsi="Arial" w:cs="Arial"/>
          <w:sz w:val="24"/>
          <w:szCs w:val="24"/>
        </w:rPr>
        <w:t xml:space="preserve"> (AutoCad) dokumentacji o której mowa w pkt 1), 2), 3), 4), 5), 6), 7)</w:t>
      </w:r>
      <w:r w:rsidR="007435A6" w:rsidRPr="00411BF2">
        <w:rPr>
          <w:rFonts w:ascii="Arial" w:hAnsi="Arial" w:cs="Arial"/>
          <w:sz w:val="24"/>
          <w:szCs w:val="24"/>
        </w:rPr>
        <w:t>;</w:t>
      </w:r>
    </w:p>
    <w:p w:rsidR="00223E1F" w:rsidRPr="00411BF2" w:rsidRDefault="00223E1F" w:rsidP="00223E1F">
      <w:pPr>
        <w:numPr>
          <w:ilvl w:val="0"/>
          <w:numId w:val="37"/>
        </w:numPr>
        <w:ind w:left="993" w:hanging="426"/>
        <w:jc w:val="both"/>
        <w:rPr>
          <w:rFonts w:ascii="Arial" w:hAnsi="Arial" w:cs="Arial"/>
          <w:sz w:val="24"/>
          <w:szCs w:val="24"/>
        </w:rPr>
      </w:pPr>
      <w:r w:rsidRPr="00411BF2">
        <w:rPr>
          <w:rFonts w:ascii="Arial" w:hAnsi="Arial" w:cs="Arial"/>
          <w:sz w:val="24"/>
          <w:szCs w:val="24"/>
        </w:rPr>
        <w:t>Egzemplarz w wersji elektronicznej w standardzie pdf oraz w wersji edytowalnej, KST, ZUZ dokumentacji o której mowa w pkt 8).</w:t>
      </w:r>
    </w:p>
    <w:p w:rsidR="005F1D36" w:rsidRPr="00411BF2" w:rsidRDefault="005F1D36" w:rsidP="0027510B">
      <w:pPr>
        <w:numPr>
          <w:ilvl w:val="0"/>
          <w:numId w:val="41"/>
        </w:numPr>
        <w:tabs>
          <w:tab w:val="clear" w:pos="917"/>
        </w:tabs>
        <w:ind w:left="284" w:hanging="284"/>
        <w:jc w:val="both"/>
        <w:rPr>
          <w:rFonts w:ascii="Arial" w:hAnsi="Arial" w:cs="Arial"/>
          <w:sz w:val="24"/>
          <w:szCs w:val="24"/>
        </w:rPr>
      </w:pPr>
      <w:r w:rsidRPr="00411BF2">
        <w:rPr>
          <w:rFonts w:ascii="Arial" w:hAnsi="Arial" w:cs="Arial"/>
          <w:sz w:val="24"/>
          <w:szCs w:val="24"/>
        </w:rPr>
        <w:t xml:space="preserve">Miejscem przekazania wymienionej dokumentacji jest budynek Zamawiającego </w:t>
      </w:r>
      <w:r w:rsidRPr="00411BF2">
        <w:rPr>
          <w:rFonts w:ascii="Arial" w:hAnsi="Arial" w:cs="Arial"/>
          <w:sz w:val="24"/>
          <w:szCs w:val="24"/>
        </w:rPr>
        <w:br/>
        <w:t xml:space="preserve">tj. MCDN Ośrodek w </w:t>
      </w:r>
      <w:r w:rsidR="00545719" w:rsidRPr="00411BF2">
        <w:rPr>
          <w:rFonts w:ascii="Arial" w:hAnsi="Arial" w:cs="Arial"/>
          <w:sz w:val="24"/>
          <w:szCs w:val="24"/>
        </w:rPr>
        <w:t>Nowym Sączu</w:t>
      </w:r>
      <w:r w:rsidRPr="00411BF2">
        <w:rPr>
          <w:rFonts w:ascii="Arial" w:hAnsi="Arial" w:cs="Arial"/>
          <w:sz w:val="24"/>
          <w:szCs w:val="24"/>
        </w:rPr>
        <w:t xml:space="preserve">, ul. </w:t>
      </w:r>
      <w:r w:rsidR="00545719" w:rsidRPr="00411BF2">
        <w:rPr>
          <w:rFonts w:ascii="Arial" w:hAnsi="Arial" w:cs="Arial"/>
          <w:sz w:val="24"/>
          <w:szCs w:val="24"/>
        </w:rPr>
        <w:t>Jagiellońska 61</w:t>
      </w:r>
      <w:r w:rsidR="0027510B" w:rsidRPr="00411BF2">
        <w:rPr>
          <w:rFonts w:ascii="Arial" w:hAnsi="Arial" w:cs="Arial"/>
          <w:sz w:val="24"/>
          <w:szCs w:val="24"/>
        </w:rPr>
        <w:t>, 33-300 Nowy Sącz</w:t>
      </w:r>
      <w:r w:rsidRPr="00411BF2">
        <w:rPr>
          <w:rFonts w:ascii="Arial" w:hAnsi="Arial" w:cs="Arial"/>
          <w:sz w:val="24"/>
          <w:szCs w:val="24"/>
        </w:rPr>
        <w:t>.</w:t>
      </w:r>
    </w:p>
    <w:p w:rsidR="005F1D36" w:rsidRPr="00411BF2" w:rsidRDefault="005F1D36" w:rsidP="0027510B">
      <w:pPr>
        <w:numPr>
          <w:ilvl w:val="0"/>
          <w:numId w:val="41"/>
        </w:numPr>
        <w:tabs>
          <w:tab w:val="clear" w:pos="917"/>
        </w:tabs>
        <w:ind w:left="284" w:hanging="284"/>
        <w:jc w:val="both"/>
        <w:rPr>
          <w:rFonts w:ascii="Arial" w:hAnsi="Arial" w:cs="Arial"/>
          <w:sz w:val="24"/>
          <w:szCs w:val="24"/>
        </w:rPr>
      </w:pPr>
      <w:r w:rsidRPr="00411BF2">
        <w:rPr>
          <w:rFonts w:ascii="Arial" w:hAnsi="Arial" w:cs="Arial"/>
          <w:sz w:val="24"/>
          <w:szCs w:val="24"/>
        </w:rPr>
        <w:t>Wykonawca zobowiązuje się do wykonania (na własny koszt) wszelkich czynności niezbędnych do naprawienia lub usunięcia braków w świadczonych przez niego usługach, jeżeli takowe nastąpią.</w:t>
      </w:r>
    </w:p>
    <w:p w:rsidR="005F1D36" w:rsidRPr="00411BF2" w:rsidRDefault="005F1D36">
      <w:pPr>
        <w:rPr>
          <w:rFonts w:ascii="Arial" w:hAnsi="Arial" w:cs="Arial"/>
          <w:sz w:val="24"/>
          <w:szCs w:val="24"/>
        </w:rPr>
      </w:pPr>
    </w:p>
    <w:p w:rsidR="005F1D36" w:rsidRPr="00411BF2" w:rsidRDefault="005F1D36">
      <w:pPr>
        <w:jc w:val="center"/>
        <w:rPr>
          <w:rFonts w:ascii="Arial" w:hAnsi="Arial" w:cs="Arial"/>
          <w:b/>
          <w:sz w:val="24"/>
          <w:szCs w:val="24"/>
        </w:rPr>
      </w:pPr>
      <w:r w:rsidRPr="00411BF2">
        <w:rPr>
          <w:rFonts w:ascii="Arial" w:hAnsi="Arial" w:cs="Arial"/>
          <w:b/>
          <w:sz w:val="24"/>
          <w:szCs w:val="24"/>
        </w:rPr>
        <w:t>§ 6</w:t>
      </w:r>
    </w:p>
    <w:p w:rsidR="005F1D36" w:rsidRPr="00411BF2" w:rsidRDefault="005F1D36">
      <w:pPr>
        <w:jc w:val="center"/>
      </w:pPr>
      <w:r w:rsidRPr="00411BF2">
        <w:rPr>
          <w:rFonts w:ascii="Arial" w:hAnsi="Arial" w:cs="Arial"/>
          <w:b/>
          <w:sz w:val="24"/>
          <w:szCs w:val="24"/>
        </w:rPr>
        <w:t>Zobowiązania Zamawiającego</w:t>
      </w:r>
    </w:p>
    <w:p w:rsidR="005F1D36" w:rsidRPr="00411BF2" w:rsidRDefault="005F1D36">
      <w:pPr>
        <w:jc w:val="center"/>
      </w:pPr>
    </w:p>
    <w:p w:rsidR="005F1D36" w:rsidRPr="00411BF2" w:rsidRDefault="005F1D36">
      <w:pPr>
        <w:ind w:left="644"/>
        <w:jc w:val="both"/>
      </w:pPr>
    </w:p>
    <w:p w:rsidR="005F1D36" w:rsidRPr="00411BF2" w:rsidRDefault="005F1D36">
      <w:pPr>
        <w:numPr>
          <w:ilvl w:val="0"/>
          <w:numId w:val="2"/>
        </w:numPr>
        <w:ind w:left="284"/>
        <w:jc w:val="both"/>
        <w:rPr>
          <w:rStyle w:val="Domylnaczcionkaakapitu3"/>
          <w:rFonts w:ascii="Arial" w:hAnsi="Arial" w:cs="Arial"/>
          <w:sz w:val="24"/>
          <w:szCs w:val="24"/>
        </w:rPr>
      </w:pPr>
      <w:r w:rsidRPr="00411BF2">
        <w:rPr>
          <w:rFonts w:ascii="Arial" w:hAnsi="Arial" w:cs="Arial"/>
          <w:sz w:val="24"/>
          <w:szCs w:val="24"/>
        </w:rPr>
        <w:t>Zamawiający</w:t>
      </w:r>
      <w:r w:rsidR="00595BCC" w:rsidRPr="00411BF2">
        <w:rPr>
          <w:rFonts w:ascii="Arial" w:hAnsi="Arial" w:cs="Arial"/>
          <w:sz w:val="24"/>
          <w:szCs w:val="24"/>
        </w:rPr>
        <w:t xml:space="preserve"> </w:t>
      </w:r>
      <w:r w:rsidRPr="00411BF2">
        <w:rPr>
          <w:rFonts w:ascii="Arial" w:hAnsi="Arial" w:cs="Arial"/>
          <w:sz w:val="24"/>
          <w:szCs w:val="24"/>
        </w:rPr>
        <w:t xml:space="preserve">zobowiązany jest do współdziałania z Wykonawcą w realizacji niniejszej umowy mając na uwadze dobro inwestycji, w szczególności do bezzwłocznej akceptacji przedkładanych przez Wykonawcę rozwiązań projektowych, materiałowych i innych oraz formułowania uwag w terminie do </w:t>
      </w:r>
      <w:r w:rsidRPr="00411BF2">
        <w:rPr>
          <w:rFonts w:ascii="Arial" w:hAnsi="Arial" w:cs="Arial"/>
          <w:sz w:val="24"/>
          <w:szCs w:val="24"/>
        </w:rPr>
        <w:br/>
        <w:t xml:space="preserve">7 (siedmiu) dni od dnia przekazania, o ile strony pisemnie nie uzgodnią inaczej. </w:t>
      </w:r>
    </w:p>
    <w:p w:rsidR="005F1D36" w:rsidRPr="00411BF2" w:rsidRDefault="005F1D36">
      <w:pPr>
        <w:numPr>
          <w:ilvl w:val="0"/>
          <w:numId w:val="2"/>
        </w:numPr>
        <w:ind w:left="284"/>
        <w:jc w:val="both"/>
      </w:pPr>
      <w:r w:rsidRPr="00411BF2">
        <w:rPr>
          <w:rStyle w:val="Domylnaczcionkaakapitu3"/>
          <w:rFonts w:ascii="Arial" w:hAnsi="Arial" w:cs="Arial"/>
          <w:sz w:val="24"/>
          <w:szCs w:val="24"/>
        </w:rPr>
        <w:t xml:space="preserve">Zamawiający pisemnie upoważni osobę wskazaną przez Wykonawcę, do występowania przed organami administracji państwowej i samorządowej, urzędami, instytucjami, dostawcami mediów, osobami fizycznymi i prawnymi </w:t>
      </w:r>
      <w:r w:rsidRPr="00411BF2">
        <w:rPr>
          <w:rStyle w:val="Domylnaczcionkaakapitu3"/>
          <w:rFonts w:ascii="Arial" w:hAnsi="Arial" w:cs="Arial"/>
          <w:sz w:val="24"/>
          <w:szCs w:val="24"/>
        </w:rPr>
        <w:br/>
        <w:t>w sprawach związanych z realizacją przedmiotu umowy, jeśli wystąpi taka potrzeba.</w:t>
      </w:r>
    </w:p>
    <w:p w:rsidR="005F1D36" w:rsidRPr="00411BF2" w:rsidRDefault="005F1D36">
      <w:pPr>
        <w:jc w:val="center"/>
      </w:pPr>
    </w:p>
    <w:p w:rsidR="00AF5778" w:rsidRDefault="00AF5778">
      <w:pPr>
        <w:jc w:val="center"/>
        <w:rPr>
          <w:rFonts w:ascii="Arial" w:hAnsi="Arial" w:cs="Arial"/>
          <w:b/>
          <w:sz w:val="24"/>
          <w:szCs w:val="24"/>
        </w:rPr>
      </w:pPr>
    </w:p>
    <w:p w:rsidR="00AF5778" w:rsidRDefault="00AF5778">
      <w:pPr>
        <w:jc w:val="center"/>
        <w:rPr>
          <w:rFonts w:ascii="Arial" w:hAnsi="Arial" w:cs="Arial"/>
          <w:b/>
          <w:sz w:val="24"/>
          <w:szCs w:val="24"/>
        </w:rPr>
      </w:pPr>
    </w:p>
    <w:p w:rsidR="00AF5778" w:rsidRDefault="00AF5778">
      <w:pPr>
        <w:jc w:val="center"/>
        <w:rPr>
          <w:rFonts w:ascii="Arial" w:hAnsi="Arial" w:cs="Arial"/>
          <w:b/>
          <w:sz w:val="24"/>
          <w:szCs w:val="24"/>
        </w:rPr>
      </w:pPr>
    </w:p>
    <w:p w:rsidR="00AF5778" w:rsidRDefault="00AF5778">
      <w:pPr>
        <w:jc w:val="center"/>
        <w:rPr>
          <w:rFonts w:ascii="Arial" w:hAnsi="Arial" w:cs="Arial"/>
          <w:b/>
          <w:sz w:val="24"/>
          <w:szCs w:val="24"/>
        </w:rPr>
      </w:pPr>
    </w:p>
    <w:p w:rsidR="005F1D36" w:rsidRPr="00411BF2" w:rsidRDefault="005F1D36">
      <w:pPr>
        <w:jc w:val="center"/>
        <w:rPr>
          <w:rFonts w:ascii="Arial" w:hAnsi="Arial" w:cs="Arial"/>
          <w:b/>
          <w:sz w:val="24"/>
          <w:szCs w:val="24"/>
        </w:rPr>
      </w:pPr>
      <w:r w:rsidRPr="00411BF2">
        <w:rPr>
          <w:rFonts w:ascii="Arial" w:hAnsi="Arial" w:cs="Arial"/>
          <w:b/>
          <w:sz w:val="24"/>
          <w:szCs w:val="24"/>
        </w:rPr>
        <w:lastRenderedPageBreak/>
        <w:t>§ 7</w:t>
      </w:r>
    </w:p>
    <w:p w:rsidR="005F1D36" w:rsidRPr="00411BF2" w:rsidRDefault="005F1D36" w:rsidP="001D7564">
      <w:pPr>
        <w:jc w:val="center"/>
        <w:rPr>
          <w:rFonts w:ascii="Arial" w:hAnsi="Arial" w:cs="Arial"/>
          <w:b/>
          <w:sz w:val="24"/>
          <w:szCs w:val="24"/>
        </w:rPr>
      </w:pPr>
      <w:r w:rsidRPr="00411BF2">
        <w:rPr>
          <w:rFonts w:ascii="Arial" w:hAnsi="Arial" w:cs="Arial"/>
          <w:b/>
          <w:sz w:val="24"/>
          <w:szCs w:val="24"/>
        </w:rPr>
        <w:t>Terminy realizacji umowy</w:t>
      </w:r>
    </w:p>
    <w:p w:rsidR="001D7564" w:rsidRPr="00411BF2" w:rsidRDefault="001D7564" w:rsidP="001D7564">
      <w:pPr>
        <w:jc w:val="center"/>
        <w:rPr>
          <w:rFonts w:ascii="Arial" w:hAnsi="Arial" w:cs="Arial"/>
          <w:b/>
          <w:sz w:val="24"/>
          <w:szCs w:val="24"/>
        </w:rPr>
      </w:pPr>
    </w:p>
    <w:p w:rsidR="00790713" w:rsidRPr="00411BF2" w:rsidRDefault="00790713" w:rsidP="00790713">
      <w:pPr>
        <w:jc w:val="both"/>
      </w:pPr>
      <w:r w:rsidRPr="00411BF2">
        <w:rPr>
          <w:rFonts w:ascii="Arial" w:hAnsi="Arial" w:cs="Arial"/>
          <w:sz w:val="24"/>
          <w:szCs w:val="24"/>
        </w:rPr>
        <w:t xml:space="preserve">Zamówienie będzie realizowane w terminie od dnia podpisania umowy do </w:t>
      </w:r>
      <w:r w:rsidRPr="00411BF2">
        <w:rPr>
          <w:rFonts w:ascii="Arial" w:hAnsi="Arial" w:cs="Arial"/>
          <w:sz w:val="24"/>
          <w:szCs w:val="24"/>
        </w:rPr>
        <w:br/>
      </w:r>
      <w:r w:rsidRPr="00411BF2">
        <w:rPr>
          <w:rFonts w:ascii="Arial" w:hAnsi="Arial" w:cs="Arial"/>
          <w:b/>
          <w:sz w:val="24"/>
          <w:szCs w:val="24"/>
        </w:rPr>
        <w:t>1</w:t>
      </w:r>
      <w:r w:rsidR="00AD6CC5" w:rsidRPr="00411BF2">
        <w:rPr>
          <w:rFonts w:ascii="Arial" w:hAnsi="Arial" w:cs="Arial"/>
          <w:b/>
          <w:sz w:val="24"/>
          <w:szCs w:val="24"/>
        </w:rPr>
        <w:t>6</w:t>
      </w:r>
      <w:r w:rsidRPr="00411BF2">
        <w:rPr>
          <w:rFonts w:ascii="Arial" w:hAnsi="Arial" w:cs="Arial"/>
          <w:b/>
          <w:sz w:val="24"/>
          <w:szCs w:val="24"/>
        </w:rPr>
        <w:t xml:space="preserve"> grudnia 2024 r.</w:t>
      </w:r>
    </w:p>
    <w:p w:rsidR="00613D81" w:rsidRPr="00411BF2" w:rsidRDefault="00613D81">
      <w:pPr>
        <w:jc w:val="both"/>
      </w:pPr>
    </w:p>
    <w:p w:rsidR="005F1D36" w:rsidRPr="00411BF2" w:rsidRDefault="005F1D36">
      <w:pPr>
        <w:jc w:val="both"/>
      </w:pPr>
    </w:p>
    <w:p w:rsidR="005F1D36" w:rsidRPr="00411BF2" w:rsidRDefault="005F1D36">
      <w:pPr>
        <w:jc w:val="center"/>
        <w:rPr>
          <w:rFonts w:ascii="Arial" w:hAnsi="Arial" w:cs="Arial"/>
          <w:b/>
          <w:sz w:val="24"/>
          <w:szCs w:val="24"/>
        </w:rPr>
      </w:pPr>
      <w:r w:rsidRPr="00411BF2">
        <w:rPr>
          <w:rFonts w:ascii="Arial" w:hAnsi="Arial" w:cs="Arial"/>
          <w:b/>
          <w:sz w:val="24"/>
          <w:szCs w:val="24"/>
        </w:rPr>
        <w:t>§ 8</w:t>
      </w:r>
    </w:p>
    <w:p w:rsidR="005F1D36" w:rsidRPr="00411BF2" w:rsidRDefault="005F1D36">
      <w:pPr>
        <w:jc w:val="center"/>
        <w:rPr>
          <w:rFonts w:ascii="Arial" w:hAnsi="Arial" w:cs="Arial"/>
          <w:b/>
          <w:bCs/>
          <w:sz w:val="24"/>
          <w:szCs w:val="24"/>
        </w:rPr>
      </w:pPr>
      <w:r w:rsidRPr="00411BF2">
        <w:rPr>
          <w:rFonts w:ascii="Arial" w:hAnsi="Arial" w:cs="Arial"/>
          <w:b/>
          <w:sz w:val="24"/>
          <w:szCs w:val="24"/>
        </w:rPr>
        <w:t>Wynagrodzenie i warunki płatności</w:t>
      </w:r>
    </w:p>
    <w:p w:rsidR="005F1D36" w:rsidRPr="00411BF2" w:rsidRDefault="005F1D36">
      <w:pPr>
        <w:jc w:val="center"/>
        <w:rPr>
          <w:rFonts w:ascii="Arial" w:hAnsi="Arial" w:cs="Arial"/>
          <w:b/>
          <w:bCs/>
          <w:sz w:val="24"/>
          <w:szCs w:val="24"/>
        </w:rPr>
      </w:pPr>
    </w:p>
    <w:p w:rsidR="00BC1921" w:rsidRPr="00411BF2" w:rsidRDefault="00BC1921" w:rsidP="00BC1921">
      <w:pPr>
        <w:numPr>
          <w:ilvl w:val="0"/>
          <w:numId w:val="34"/>
        </w:numPr>
        <w:tabs>
          <w:tab w:val="clear" w:pos="0"/>
        </w:tabs>
        <w:ind w:left="284" w:hanging="284"/>
        <w:jc w:val="both"/>
        <w:rPr>
          <w:rFonts w:ascii="Arial" w:hAnsi="Arial" w:cs="Arial"/>
          <w:sz w:val="24"/>
          <w:szCs w:val="24"/>
        </w:rPr>
      </w:pPr>
      <w:r w:rsidRPr="00411BF2">
        <w:rPr>
          <w:rFonts w:ascii="Arial" w:hAnsi="Arial" w:cs="Arial"/>
          <w:bCs/>
          <w:sz w:val="24"/>
          <w:szCs w:val="24"/>
        </w:rPr>
        <w:t>Zamawiający zapłaci Wykonawcy wynagrodzenie ryczałtowe w wysokości … zł netto + należny podatek VAT tj. łącznie kwotę brutto ... zł</w:t>
      </w:r>
    </w:p>
    <w:p w:rsidR="00BC1921" w:rsidRPr="00411BF2" w:rsidRDefault="00BC1921" w:rsidP="00BC1921">
      <w:pPr>
        <w:numPr>
          <w:ilvl w:val="0"/>
          <w:numId w:val="34"/>
        </w:numPr>
        <w:tabs>
          <w:tab w:val="clear" w:pos="0"/>
          <w:tab w:val="left" w:pos="284"/>
        </w:tabs>
        <w:ind w:left="284" w:hanging="284"/>
        <w:jc w:val="both"/>
        <w:rPr>
          <w:rFonts w:ascii="Arial" w:hAnsi="Arial" w:cs="Arial"/>
          <w:sz w:val="24"/>
          <w:szCs w:val="24"/>
        </w:rPr>
      </w:pPr>
      <w:r w:rsidRPr="00411BF2">
        <w:rPr>
          <w:rFonts w:ascii="Arial" w:hAnsi="Arial" w:cs="Arial"/>
          <w:sz w:val="24"/>
          <w:szCs w:val="24"/>
        </w:rPr>
        <w:t>Rozliczenie z Wykonawcą nastąpi po wykonaniu i odebraniu całego przedmiotu umowy,</w:t>
      </w:r>
    </w:p>
    <w:p w:rsidR="00BC1921" w:rsidRPr="00411BF2" w:rsidRDefault="00BC1921" w:rsidP="00BC1921">
      <w:pPr>
        <w:numPr>
          <w:ilvl w:val="0"/>
          <w:numId w:val="34"/>
        </w:numPr>
        <w:tabs>
          <w:tab w:val="clear" w:pos="0"/>
          <w:tab w:val="left" w:pos="284"/>
        </w:tabs>
        <w:ind w:left="284" w:hanging="284"/>
        <w:jc w:val="both"/>
        <w:rPr>
          <w:rFonts w:ascii="Arial" w:hAnsi="Arial" w:cs="Arial"/>
          <w:sz w:val="24"/>
          <w:szCs w:val="24"/>
        </w:rPr>
      </w:pPr>
      <w:r w:rsidRPr="00411BF2">
        <w:rPr>
          <w:rFonts w:ascii="Arial" w:hAnsi="Arial" w:cs="Arial"/>
          <w:sz w:val="24"/>
          <w:szCs w:val="24"/>
        </w:rPr>
        <w:t>Podstawą do wystawiania faktury będzie protokół odbioru podpisany przez osoby wymienione w § 13 ust 3.</w:t>
      </w:r>
    </w:p>
    <w:p w:rsidR="00BC1921" w:rsidRPr="00411BF2" w:rsidRDefault="00BC1921" w:rsidP="00BC1921">
      <w:pPr>
        <w:numPr>
          <w:ilvl w:val="0"/>
          <w:numId w:val="34"/>
        </w:numPr>
        <w:tabs>
          <w:tab w:val="clear" w:pos="0"/>
          <w:tab w:val="left" w:pos="284"/>
        </w:tabs>
        <w:ind w:left="284" w:hanging="284"/>
        <w:jc w:val="both"/>
        <w:rPr>
          <w:rFonts w:ascii="Arial" w:hAnsi="Arial" w:cs="Arial"/>
          <w:sz w:val="24"/>
          <w:szCs w:val="24"/>
        </w:rPr>
      </w:pPr>
      <w:r w:rsidRPr="00411BF2">
        <w:rPr>
          <w:rFonts w:ascii="Arial" w:hAnsi="Arial" w:cs="Arial"/>
          <w:sz w:val="24"/>
          <w:szCs w:val="24"/>
        </w:rPr>
        <w:t>Terminem zapłaty będzie dzień obciążenia rachunku bankowego Zamawiającego.</w:t>
      </w:r>
    </w:p>
    <w:p w:rsidR="00BC1921" w:rsidRPr="00411BF2" w:rsidRDefault="00BC1921" w:rsidP="00BC1921">
      <w:pPr>
        <w:numPr>
          <w:ilvl w:val="0"/>
          <w:numId w:val="34"/>
        </w:numPr>
        <w:tabs>
          <w:tab w:val="clear" w:pos="0"/>
          <w:tab w:val="left" w:pos="284"/>
        </w:tabs>
        <w:ind w:left="284" w:hanging="284"/>
        <w:jc w:val="both"/>
        <w:rPr>
          <w:rFonts w:ascii="Arial" w:hAnsi="Arial" w:cs="Arial"/>
          <w:sz w:val="24"/>
          <w:szCs w:val="24"/>
        </w:rPr>
      </w:pPr>
      <w:r w:rsidRPr="00411BF2">
        <w:rPr>
          <w:rFonts w:ascii="Arial" w:hAnsi="Arial" w:cs="Arial"/>
          <w:sz w:val="24"/>
          <w:szCs w:val="24"/>
        </w:rPr>
        <w:t xml:space="preserve">Wypłata wynagrodzenia nastąpi przelewem na konto bankowe Wykonawcy </w:t>
      </w:r>
      <w:r w:rsidRPr="00411BF2">
        <w:rPr>
          <w:rFonts w:ascii="Arial" w:hAnsi="Arial" w:cs="Arial"/>
          <w:sz w:val="24"/>
          <w:szCs w:val="24"/>
        </w:rPr>
        <w:br/>
        <w:t xml:space="preserve">w banku:                         nr rachunku bankowego: </w:t>
      </w:r>
      <w:r w:rsidRPr="00411BF2">
        <w:rPr>
          <w:rFonts w:ascii="Arial" w:hAnsi="Arial" w:cs="Arial"/>
          <w:sz w:val="24"/>
          <w:szCs w:val="24"/>
        </w:rPr>
        <w:br/>
        <w:t xml:space="preserve">w terminie do 30 dni od daty przedłożenia przez Wykonawcę faktury prawidłowo wystawionej  na: </w:t>
      </w:r>
    </w:p>
    <w:p w:rsidR="00BC1921" w:rsidRPr="00411BF2" w:rsidRDefault="00BC1921" w:rsidP="00BC1921">
      <w:pPr>
        <w:tabs>
          <w:tab w:val="left" w:pos="284"/>
        </w:tabs>
        <w:ind w:left="284" w:hanging="284"/>
        <w:jc w:val="both"/>
        <w:rPr>
          <w:rFonts w:ascii="Arial" w:hAnsi="Arial" w:cs="Arial"/>
          <w:b/>
          <w:sz w:val="24"/>
          <w:szCs w:val="24"/>
        </w:rPr>
      </w:pPr>
      <w:r w:rsidRPr="00411BF2">
        <w:rPr>
          <w:rFonts w:ascii="Arial" w:hAnsi="Arial" w:cs="Arial"/>
          <w:b/>
          <w:sz w:val="24"/>
          <w:szCs w:val="24"/>
        </w:rPr>
        <w:tab/>
        <w:t>Nabywca: Województwo Małopolskie, ul. Basztowa 22, 31-156 Kraków, NIP 6762178337</w:t>
      </w:r>
      <w:r w:rsidRPr="00411BF2">
        <w:rPr>
          <w:rFonts w:ascii="Arial" w:hAnsi="Arial" w:cs="Arial"/>
          <w:sz w:val="24"/>
          <w:szCs w:val="24"/>
        </w:rPr>
        <w:t xml:space="preserve"> </w:t>
      </w:r>
    </w:p>
    <w:p w:rsidR="00BC1921" w:rsidRPr="00411BF2" w:rsidRDefault="00BC1921" w:rsidP="00BC1921">
      <w:pPr>
        <w:tabs>
          <w:tab w:val="left" w:pos="284"/>
        </w:tabs>
        <w:ind w:left="284" w:hanging="284"/>
        <w:jc w:val="both"/>
        <w:rPr>
          <w:rFonts w:ascii="Arial" w:hAnsi="Arial" w:cs="Arial"/>
          <w:sz w:val="24"/>
          <w:szCs w:val="24"/>
        </w:rPr>
      </w:pPr>
      <w:r w:rsidRPr="00411BF2">
        <w:rPr>
          <w:rFonts w:ascii="Arial" w:hAnsi="Arial" w:cs="Arial"/>
          <w:b/>
          <w:sz w:val="24"/>
          <w:szCs w:val="24"/>
        </w:rPr>
        <w:tab/>
        <w:t>Odbiorca: Małopolskie Centrum Doskonalenia Nauczycieli,</w:t>
      </w:r>
      <w:r w:rsidRPr="00411BF2">
        <w:rPr>
          <w:rFonts w:ascii="Arial" w:hAnsi="Arial" w:cs="Arial"/>
          <w:b/>
          <w:sz w:val="24"/>
          <w:szCs w:val="24"/>
        </w:rPr>
        <w:br/>
        <w:t>ul. Lubelska 23, 30-003 Kraków,</w:t>
      </w:r>
    </w:p>
    <w:p w:rsidR="00BC1921" w:rsidRPr="00411BF2" w:rsidRDefault="00BC1921" w:rsidP="00BC1921">
      <w:pPr>
        <w:numPr>
          <w:ilvl w:val="0"/>
          <w:numId w:val="34"/>
        </w:numPr>
        <w:tabs>
          <w:tab w:val="clear" w:pos="0"/>
          <w:tab w:val="left" w:pos="284"/>
        </w:tabs>
        <w:ind w:left="284" w:hanging="284"/>
        <w:jc w:val="both"/>
        <w:rPr>
          <w:rFonts w:ascii="Arial" w:hAnsi="Arial" w:cs="Arial"/>
          <w:sz w:val="24"/>
          <w:szCs w:val="24"/>
        </w:rPr>
      </w:pPr>
      <w:r w:rsidRPr="00411BF2">
        <w:rPr>
          <w:rFonts w:ascii="Arial" w:hAnsi="Arial" w:cs="Arial"/>
          <w:sz w:val="24"/>
          <w:szCs w:val="24"/>
        </w:rPr>
        <w:t>Wykonawca oświadcza, że jest posiadaczem rachunku bankowego, o którym mowa w ust. 5 i zobowiązuje się do jego utrzymania nie krócej niż do chwili dokonania rozliczeń z Zamawiającym wynikających z umowy. Wykonawca oświadcza , że nie jest płatnikiem VAT.</w:t>
      </w:r>
    </w:p>
    <w:p w:rsidR="005F1D36" w:rsidRPr="00411BF2" w:rsidRDefault="00BC1921" w:rsidP="00BC1921">
      <w:pPr>
        <w:numPr>
          <w:ilvl w:val="0"/>
          <w:numId w:val="34"/>
        </w:numPr>
        <w:tabs>
          <w:tab w:val="clear" w:pos="0"/>
          <w:tab w:val="left" w:pos="284"/>
        </w:tabs>
        <w:ind w:left="284" w:hanging="284"/>
        <w:jc w:val="both"/>
        <w:rPr>
          <w:rFonts w:ascii="Arial" w:hAnsi="Arial" w:cs="Arial"/>
          <w:sz w:val="24"/>
          <w:szCs w:val="24"/>
        </w:rPr>
      </w:pPr>
      <w:r w:rsidRPr="00411BF2">
        <w:rPr>
          <w:rFonts w:ascii="Arial" w:hAnsi="Arial" w:cs="Arial"/>
          <w:sz w:val="24"/>
          <w:szCs w:val="24"/>
        </w:rPr>
        <w:t>W przypadku obowiązku stosowania MPP na fakturze muszą być zamieszczone wyrazy "mechanizm podzielonej płatności".</w:t>
      </w:r>
    </w:p>
    <w:p w:rsidR="005F1D36" w:rsidRPr="00411BF2" w:rsidRDefault="005F1D36">
      <w:pPr>
        <w:rPr>
          <w:rFonts w:ascii="Arial" w:hAnsi="Arial" w:cs="Arial"/>
          <w:b/>
          <w:sz w:val="24"/>
          <w:szCs w:val="24"/>
        </w:rPr>
      </w:pPr>
    </w:p>
    <w:p w:rsidR="005F1D36" w:rsidRPr="00411BF2" w:rsidRDefault="005F1D36">
      <w:pPr>
        <w:jc w:val="center"/>
        <w:rPr>
          <w:rFonts w:ascii="Arial" w:hAnsi="Arial" w:cs="Arial"/>
          <w:b/>
          <w:sz w:val="24"/>
          <w:szCs w:val="24"/>
        </w:rPr>
      </w:pPr>
      <w:r w:rsidRPr="00411BF2">
        <w:rPr>
          <w:rFonts w:ascii="Arial" w:hAnsi="Arial" w:cs="Arial"/>
          <w:b/>
          <w:sz w:val="24"/>
          <w:szCs w:val="24"/>
        </w:rPr>
        <w:t>§ 9</w:t>
      </w:r>
    </w:p>
    <w:p w:rsidR="005F1D36" w:rsidRPr="00411BF2" w:rsidRDefault="005F1D36">
      <w:pPr>
        <w:jc w:val="center"/>
        <w:rPr>
          <w:rFonts w:ascii="Arial" w:hAnsi="Arial" w:cs="Arial"/>
          <w:b/>
          <w:sz w:val="24"/>
          <w:szCs w:val="24"/>
        </w:rPr>
      </w:pPr>
      <w:r w:rsidRPr="00411BF2">
        <w:rPr>
          <w:rFonts w:ascii="Arial" w:hAnsi="Arial" w:cs="Arial"/>
          <w:b/>
          <w:sz w:val="24"/>
          <w:szCs w:val="24"/>
        </w:rPr>
        <w:t>Gwarancja i rękojmia</w:t>
      </w:r>
    </w:p>
    <w:p w:rsidR="00F026B6" w:rsidRPr="00411BF2" w:rsidRDefault="00F026B6">
      <w:pPr>
        <w:jc w:val="center"/>
        <w:rPr>
          <w:rStyle w:val="Domylnaczcionkaakapitu3"/>
          <w:rFonts w:ascii="Arial" w:hAnsi="Arial" w:cs="Arial"/>
          <w:sz w:val="24"/>
          <w:szCs w:val="24"/>
          <w:lang w:eastAsia="pl-PL"/>
        </w:rPr>
      </w:pP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t xml:space="preserve">Wykonawca udziela Zamawiającemu gwarancji na dokumentację będącą przedmiotem niniejszej umowy na okres </w:t>
      </w:r>
      <w:r w:rsidR="0094498B" w:rsidRPr="00411BF2">
        <w:rPr>
          <w:rStyle w:val="Domylnaczcionkaakapitu3"/>
          <w:rFonts w:ascii="Arial" w:hAnsi="Arial" w:cs="Arial"/>
          <w:sz w:val="24"/>
          <w:szCs w:val="24"/>
          <w:lang w:eastAsia="pl-PL"/>
        </w:rPr>
        <w:t>36 miesięcy</w:t>
      </w:r>
      <w:r w:rsidRPr="00411BF2">
        <w:rPr>
          <w:rStyle w:val="Domylnaczcionkaakapitu3"/>
          <w:rFonts w:ascii="Arial" w:hAnsi="Arial" w:cs="Arial"/>
          <w:sz w:val="24"/>
          <w:szCs w:val="24"/>
          <w:lang w:eastAsia="pl-PL"/>
        </w:rPr>
        <w:t xml:space="preserve"> </w:t>
      </w:r>
      <w:r w:rsidRPr="00411BF2">
        <w:rPr>
          <w:rStyle w:val="Domylnaczcionkaakapitu3"/>
          <w:rFonts w:ascii="Arial" w:hAnsi="Arial" w:cs="Arial"/>
          <w:b/>
          <w:bCs/>
          <w:sz w:val="24"/>
          <w:szCs w:val="24"/>
          <w:lang w:eastAsia="pl-PL"/>
        </w:rPr>
        <w:t>od dnia odbioru.</w:t>
      </w: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t>Wykonawca ponosi odpowiedzialność względem Zamawiającego z tytułu rękojmi za wady przedmiotu umowy w okresie równym z okresem udzielenia Zamawiającemu gwarancji.</w:t>
      </w: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rPr>
        <w:t xml:space="preserve">Wykonawca przejmuje wszelką odpowiedzialność, za wady dokumentacji zmniejszające jej wartość lub użyteczność ze względu na cel, dla którego została opracowana, a w szczególności odpowiada za rozwiązanie projektowe niezgodne z parametrami ustalonymi w normach i przepisach techniczno-budowlanych. </w:t>
      </w: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t xml:space="preserve">Bieg terminów gwarancji i rękojmi rozpoczyna się od dnia protokolarnego odbioru dokumentacji. </w:t>
      </w: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t>Wykonawca zobowiązany jest do nieodpłatnego usuwania wad dokumentacji ujawnionych po odbiorze w okresie gwarancji lub rękojmi, na pisemne</w:t>
      </w:r>
      <w:r w:rsidRPr="00411BF2">
        <w:rPr>
          <w:rStyle w:val="Domylnaczcionkaakapitu3"/>
          <w:rFonts w:ascii="Arial" w:hAnsi="Arial" w:cs="Arial"/>
          <w:sz w:val="24"/>
          <w:szCs w:val="24"/>
          <w:lang w:eastAsia="pl-PL"/>
        </w:rPr>
        <w:br/>
        <w:t>żądanie przekazane od Zamawiającego.</w:t>
      </w: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t xml:space="preserve">Termin wyznaczony przez Zamawiającego na usunięcie wad nie może być krótszy niż 3 dni. </w:t>
      </w: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lastRenderedPageBreak/>
        <w:t>Wykonawca zobowiązuje się w szczególności do poprawienia lub uzupełnienia dokumentacji w zakresie i terminie wskazanym przez właściwy organ w toku postępowania o udzielenie pozwolenia konserwatorskiego lub pozwolenia na budowę.</w:t>
      </w:r>
    </w:p>
    <w:p w:rsidR="00F026B6" w:rsidRPr="00411BF2" w:rsidRDefault="005F1D36" w:rsidP="00F026B6">
      <w:pPr>
        <w:numPr>
          <w:ilvl w:val="0"/>
          <w:numId w:val="36"/>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t>W przypadku nie usunięcia wad w wyznaczonym terminie, Zamawiający może usunąć wadę w drodze wykonania zastępczego, którego kosztem zostanie obciążony Wykonawca, bez konieczności uzyskiwania uprzedniego upoważnienia sądu, niezależnie od możliwości obciążenia Wykonawcy z tego tytułu karami umownymi, na co Wykonawca wyraża zgodę.</w:t>
      </w:r>
    </w:p>
    <w:p w:rsidR="005F1D36" w:rsidRPr="00411BF2" w:rsidRDefault="005F1D36" w:rsidP="00F026B6">
      <w:pPr>
        <w:numPr>
          <w:ilvl w:val="0"/>
          <w:numId w:val="36"/>
        </w:numPr>
        <w:tabs>
          <w:tab w:val="clear" w:pos="0"/>
        </w:tabs>
        <w:ind w:left="284" w:hanging="284"/>
        <w:jc w:val="both"/>
        <w:rPr>
          <w:rFonts w:ascii="Arial" w:hAnsi="Arial" w:cs="Arial"/>
          <w:sz w:val="24"/>
          <w:szCs w:val="24"/>
          <w:lang w:eastAsia="pl-PL"/>
        </w:rPr>
      </w:pPr>
      <w:r w:rsidRPr="00411BF2">
        <w:rPr>
          <w:rStyle w:val="Domylnaczcionkaakapitu3"/>
          <w:rFonts w:ascii="Arial" w:hAnsi="Arial" w:cs="Arial"/>
          <w:sz w:val="24"/>
          <w:szCs w:val="24"/>
          <w:lang w:eastAsia="pl-PL"/>
        </w:rPr>
        <w:t>Odbiór dokumentacji będącej przedmiotem niniejszej umowy, na podstawie podpisanego przez strony protokołu odbioru, nie wyłącza odpowiedzialności Wykonawcy za wady dokumentacji projektowej, nie stanowi jej przyjęcia bez zastrzeżeń, w rozumieniu art. 55 ust. 4 ustawy</w:t>
      </w:r>
      <w:r w:rsidRPr="00411BF2">
        <w:rPr>
          <w:rStyle w:val="Domylnaczcionkaakapitu3"/>
          <w:rFonts w:ascii="Arial" w:hAnsi="Arial" w:cs="Arial"/>
          <w:sz w:val="24"/>
          <w:szCs w:val="24"/>
        </w:rPr>
        <w:t xml:space="preserve"> z dnia 4 lutego 1994 r. o prawie autorskim i prawach pokrewnych </w:t>
      </w:r>
      <w:r w:rsidRPr="00411BF2">
        <w:rPr>
          <w:rStyle w:val="Domylnaczcionkaakapitu3"/>
          <w:rFonts w:ascii="Arial" w:hAnsi="Arial" w:cs="Arial"/>
          <w:sz w:val="24"/>
          <w:szCs w:val="24"/>
          <w:lang w:eastAsia="pl-PL"/>
        </w:rPr>
        <w:t>oraz nie pozbawia Zamawiającego uprawnień wynikających z rękojmi i gwarancji.</w:t>
      </w:r>
    </w:p>
    <w:p w:rsidR="005F1D36" w:rsidRPr="00411BF2" w:rsidRDefault="005F1D36">
      <w:pPr>
        <w:rPr>
          <w:rFonts w:ascii="Arial" w:hAnsi="Arial" w:cs="Arial"/>
          <w:b/>
          <w:sz w:val="24"/>
          <w:szCs w:val="24"/>
        </w:rPr>
      </w:pPr>
    </w:p>
    <w:p w:rsidR="005F1D36" w:rsidRPr="00411BF2" w:rsidRDefault="005F1D36">
      <w:pPr>
        <w:tabs>
          <w:tab w:val="center" w:pos="4536"/>
          <w:tab w:val="left" w:pos="7965"/>
        </w:tabs>
        <w:rPr>
          <w:rFonts w:ascii="Arial" w:hAnsi="Arial" w:cs="Arial"/>
          <w:b/>
          <w:sz w:val="24"/>
          <w:szCs w:val="24"/>
        </w:rPr>
      </w:pPr>
      <w:r w:rsidRPr="00411BF2">
        <w:rPr>
          <w:rFonts w:ascii="Arial" w:hAnsi="Arial" w:cs="Arial"/>
          <w:b/>
          <w:sz w:val="24"/>
          <w:szCs w:val="24"/>
        </w:rPr>
        <w:tab/>
        <w:t>§ 10</w:t>
      </w:r>
      <w:r w:rsidRPr="00411BF2">
        <w:rPr>
          <w:rFonts w:ascii="Arial" w:hAnsi="Arial" w:cs="Arial"/>
          <w:b/>
          <w:sz w:val="24"/>
          <w:szCs w:val="24"/>
        </w:rPr>
        <w:tab/>
      </w:r>
    </w:p>
    <w:p w:rsidR="005F1D36" w:rsidRPr="00411BF2" w:rsidRDefault="005F1D36">
      <w:pPr>
        <w:jc w:val="center"/>
        <w:rPr>
          <w:rFonts w:ascii="Arial" w:hAnsi="Arial" w:cs="Arial"/>
          <w:b/>
          <w:sz w:val="24"/>
          <w:szCs w:val="24"/>
        </w:rPr>
      </w:pPr>
      <w:r w:rsidRPr="00411BF2">
        <w:rPr>
          <w:rFonts w:ascii="Arial" w:hAnsi="Arial" w:cs="Arial"/>
          <w:b/>
          <w:sz w:val="24"/>
          <w:szCs w:val="24"/>
        </w:rPr>
        <w:t>Prawa autorskie</w:t>
      </w:r>
    </w:p>
    <w:p w:rsidR="005F1D36" w:rsidRPr="00411BF2" w:rsidRDefault="005F1D36">
      <w:pPr>
        <w:jc w:val="center"/>
        <w:rPr>
          <w:rFonts w:ascii="Arial" w:hAnsi="Arial" w:cs="Arial"/>
          <w:b/>
          <w:sz w:val="24"/>
          <w:szCs w:val="24"/>
        </w:rPr>
      </w:pPr>
    </w:p>
    <w:p w:rsidR="005F1D36" w:rsidRPr="00411BF2" w:rsidRDefault="005F1D36" w:rsidP="00F026B6">
      <w:pPr>
        <w:pStyle w:val="Akapitzlist"/>
        <w:widowControl w:val="0"/>
        <w:numPr>
          <w:ilvl w:val="0"/>
          <w:numId w:val="8"/>
        </w:numPr>
        <w:tabs>
          <w:tab w:val="clear" w:pos="0"/>
        </w:tabs>
        <w:ind w:left="284" w:hanging="284"/>
        <w:contextualSpacing/>
        <w:jc w:val="both"/>
        <w:rPr>
          <w:rFonts w:ascii="Arial" w:hAnsi="Arial" w:cs="Arial"/>
          <w:sz w:val="24"/>
          <w:szCs w:val="24"/>
        </w:rPr>
      </w:pPr>
      <w:r w:rsidRPr="00411BF2">
        <w:rPr>
          <w:rFonts w:ascii="Arial" w:hAnsi="Arial" w:cs="Arial"/>
          <w:sz w:val="24"/>
          <w:szCs w:val="24"/>
        </w:rPr>
        <w:t xml:space="preserve">Wykonawca oświadcza, iż będą mu przysługiwały prawa autorskie oraz uprawnienia do dysponowania wszelkimi utworami wytworzonymi w związku </w:t>
      </w:r>
      <w:r w:rsidRPr="00411BF2">
        <w:rPr>
          <w:rFonts w:ascii="Arial" w:hAnsi="Arial" w:cs="Arial"/>
          <w:sz w:val="24"/>
          <w:szCs w:val="24"/>
        </w:rPr>
        <w:br/>
        <w:t>z realizacją niniejszej Umowy, zwanymi dalej łącznie utworami lub dokumentacją, z uwzględnieniem zmian wprowadzanych w trakcie realizacji Umowy.</w:t>
      </w:r>
    </w:p>
    <w:p w:rsidR="005F1D36" w:rsidRPr="00411BF2" w:rsidRDefault="005F1D36" w:rsidP="00F026B6">
      <w:pPr>
        <w:pStyle w:val="Akapitzlist"/>
        <w:widowControl w:val="0"/>
        <w:numPr>
          <w:ilvl w:val="0"/>
          <w:numId w:val="8"/>
        </w:numPr>
        <w:tabs>
          <w:tab w:val="clear" w:pos="0"/>
        </w:tabs>
        <w:ind w:left="284" w:hanging="284"/>
        <w:contextualSpacing/>
        <w:jc w:val="both"/>
        <w:rPr>
          <w:rFonts w:ascii="Arial" w:hAnsi="Arial" w:cs="Arial"/>
          <w:sz w:val="24"/>
          <w:szCs w:val="24"/>
        </w:rPr>
      </w:pPr>
      <w:r w:rsidRPr="00411BF2">
        <w:rPr>
          <w:rFonts w:ascii="Arial" w:hAnsi="Arial" w:cs="Arial"/>
          <w:sz w:val="24"/>
          <w:szCs w:val="24"/>
        </w:rPr>
        <w:t>W ramach wynagrodzenia wskazanego w § 8 ust. 1 niniejszej Umowy, niezależnie od jego wysokości (w tym zmniejszenia wskutek przykładowo dokonania potrącenia kar umownych), Wykonawca przenosi na rzecz Zamawiającego autorskie prawa majątkowe oraz prawo do wyrażenia zgody na wykonywanie zależnych praw autorskich, a Zamawiający nabywa te prawa do dokumentacji będącej przedmiotem Umowy.</w:t>
      </w:r>
    </w:p>
    <w:p w:rsidR="005F1D36" w:rsidRPr="00411BF2" w:rsidRDefault="005F1D36" w:rsidP="00F026B6">
      <w:pPr>
        <w:pStyle w:val="Akapitzlist"/>
        <w:widowControl w:val="0"/>
        <w:numPr>
          <w:ilvl w:val="0"/>
          <w:numId w:val="8"/>
        </w:numPr>
        <w:tabs>
          <w:tab w:val="clear" w:pos="0"/>
        </w:tabs>
        <w:ind w:left="284" w:hanging="284"/>
        <w:contextualSpacing/>
        <w:jc w:val="both"/>
        <w:rPr>
          <w:rFonts w:ascii="Arial" w:hAnsi="Arial" w:cs="Arial"/>
          <w:sz w:val="24"/>
          <w:szCs w:val="24"/>
        </w:rPr>
      </w:pPr>
      <w:r w:rsidRPr="00411BF2">
        <w:rPr>
          <w:rFonts w:ascii="Arial" w:hAnsi="Arial" w:cs="Arial"/>
          <w:sz w:val="24"/>
          <w:szCs w:val="24"/>
        </w:rPr>
        <w:t>Nabycie praw autorskich na podstawie niniejszej Umowy następuje każdorazowo w dacie odbioru dokumentacji projektowej przez Zamawiającego. Wykonawca zapewnia, iż do dnia zawarcia niniejszej Umowy nie zaciągnął jakichkolwiek zobowiązań, które ograniczyłyby lub wyłączały prawo Wykonawcy do przeniesienia praw autorskich na Zamawiającego.</w:t>
      </w:r>
    </w:p>
    <w:p w:rsidR="005F1D36" w:rsidRPr="00411BF2" w:rsidRDefault="005F1D36" w:rsidP="00F026B6">
      <w:pPr>
        <w:pStyle w:val="Akapitzlist"/>
        <w:widowControl w:val="0"/>
        <w:numPr>
          <w:ilvl w:val="0"/>
          <w:numId w:val="8"/>
        </w:numPr>
        <w:tabs>
          <w:tab w:val="clear" w:pos="0"/>
        </w:tabs>
        <w:ind w:left="284" w:hanging="284"/>
        <w:contextualSpacing/>
        <w:jc w:val="both"/>
        <w:rPr>
          <w:rFonts w:ascii="Arial" w:hAnsi="Arial" w:cs="Arial"/>
          <w:sz w:val="24"/>
          <w:szCs w:val="24"/>
        </w:rPr>
      </w:pPr>
      <w:r w:rsidRPr="00411BF2">
        <w:rPr>
          <w:rFonts w:ascii="Arial" w:hAnsi="Arial" w:cs="Arial"/>
          <w:sz w:val="24"/>
          <w:szCs w:val="24"/>
        </w:rPr>
        <w:t>Wykonawca oświadcza, że jakiekolwiek utwory, które zostaną nabyte lub udostępnione celem realizacji niniejszej Umowy nie naruszają praw autorskich osób trzecich (zarówno osobistych jak i majątkowych) oraz nie mają miejsca żadne inne okoliczności, które mogłyby narazić Zamawiającego na odpowiedzialność wobec osób trzecich z tytułu korzystania z utworów dostarczonych w ramach wykonywania niniejszej Umowy.</w:t>
      </w:r>
    </w:p>
    <w:p w:rsidR="005F1D36" w:rsidRPr="00411BF2" w:rsidRDefault="005F1D36" w:rsidP="00F026B6">
      <w:pPr>
        <w:pStyle w:val="Akapitzlist"/>
        <w:widowControl w:val="0"/>
        <w:numPr>
          <w:ilvl w:val="0"/>
          <w:numId w:val="8"/>
        </w:numPr>
        <w:tabs>
          <w:tab w:val="clear" w:pos="0"/>
        </w:tabs>
        <w:ind w:left="284" w:hanging="284"/>
        <w:contextualSpacing/>
        <w:jc w:val="both"/>
        <w:rPr>
          <w:rFonts w:ascii="Arial" w:hAnsi="Arial" w:cs="Arial"/>
          <w:sz w:val="24"/>
          <w:szCs w:val="24"/>
        </w:rPr>
      </w:pPr>
      <w:r w:rsidRPr="00411BF2">
        <w:rPr>
          <w:rFonts w:ascii="Arial" w:hAnsi="Arial" w:cs="Arial"/>
          <w:sz w:val="24"/>
          <w:szCs w:val="24"/>
        </w:rPr>
        <w:t xml:space="preserve">W razie wystąpienia przez osobę trzecią z jakimikolwiek roszczeniami skierowanymi do Zamawiającego z tytułu naruszenia ich praw autorskich lub praw pokrewnych, jak również dóbr osobistych, Wykonawca zobowiązuje się do pokrycia wszelkich kosztów związanych z dochodzeniem roszczeń przez osoby trzecie, w tym zasądzonych kwot odszkodowania </w:t>
      </w:r>
      <w:r w:rsidR="00F230B7" w:rsidRPr="00411BF2">
        <w:rPr>
          <w:rFonts w:ascii="Arial" w:hAnsi="Arial" w:cs="Arial"/>
          <w:sz w:val="24"/>
          <w:szCs w:val="24"/>
        </w:rPr>
        <w:t>oraz kosztów obsługi prawnej, w </w:t>
      </w:r>
      <w:r w:rsidRPr="00411BF2">
        <w:rPr>
          <w:rFonts w:ascii="Arial" w:hAnsi="Arial" w:cs="Arial"/>
          <w:sz w:val="24"/>
          <w:szCs w:val="24"/>
        </w:rPr>
        <w:t>terminie 14 dni od daty doręczenia Wykonawcy wezwania do zapłaty.</w:t>
      </w:r>
    </w:p>
    <w:p w:rsidR="005F1D36" w:rsidRPr="00411BF2" w:rsidRDefault="005F1D36" w:rsidP="00F026B6">
      <w:pPr>
        <w:pStyle w:val="Akapitzlist"/>
        <w:widowControl w:val="0"/>
        <w:numPr>
          <w:ilvl w:val="0"/>
          <w:numId w:val="8"/>
        </w:numPr>
        <w:tabs>
          <w:tab w:val="clear" w:pos="0"/>
        </w:tabs>
        <w:ind w:left="284" w:hanging="284"/>
        <w:contextualSpacing/>
        <w:jc w:val="both"/>
        <w:rPr>
          <w:rFonts w:ascii="Arial" w:hAnsi="Arial" w:cs="Arial"/>
          <w:sz w:val="24"/>
          <w:szCs w:val="24"/>
        </w:rPr>
      </w:pPr>
      <w:r w:rsidRPr="00411BF2">
        <w:rPr>
          <w:rFonts w:ascii="Arial" w:hAnsi="Arial" w:cs="Arial"/>
          <w:sz w:val="24"/>
          <w:szCs w:val="24"/>
        </w:rPr>
        <w:t>Przeniesienie autorskich praw majątkowych do dzieł powstałych w wyniku realizacji niniejszej Umowy (wykonanej dokumentacji), nastąpi na poniższych</w:t>
      </w:r>
      <w:r w:rsidR="00595BCC" w:rsidRPr="00411BF2">
        <w:rPr>
          <w:rFonts w:ascii="Arial" w:hAnsi="Arial" w:cs="Arial"/>
          <w:sz w:val="24"/>
          <w:szCs w:val="24"/>
        </w:rPr>
        <w:t xml:space="preserve"> </w:t>
      </w:r>
      <w:r w:rsidRPr="00411BF2">
        <w:rPr>
          <w:rFonts w:ascii="Arial" w:hAnsi="Arial" w:cs="Arial"/>
          <w:sz w:val="24"/>
          <w:szCs w:val="24"/>
        </w:rPr>
        <w:t>polach eksploatacji istniejących w dniu zawarcia Umowy, w szczególności:</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rozpowszechnianie i wprowadzanie do obrotu;</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lastRenderedPageBreak/>
        <w:t>zwielokrotnianie poprzez wykonanie fotokopii, slajdów, reprodukcji komputerowych;</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wprowadzanie do pamięci komputera;</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ekspozycja;</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 xml:space="preserve">wykorzystywanie w materiałach przetargowych w prowadzonym przez Zamawiającego postępowaniu o udzielenie zamówienia publicznego </w:t>
      </w:r>
      <w:r w:rsidRPr="00411BF2">
        <w:rPr>
          <w:rFonts w:ascii="Arial" w:hAnsi="Arial" w:cs="Arial"/>
          <w:sz w:val="24"/>
          <w:szCs w:val="24"/>
        </w:rPr>
        <w:br/>
        <w:t>i udostępnianie wykonawcom;</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wykorzystanie do realizacji inwestycji;</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 xml:space="preserve">wykorzystywanie do opracowania i realizacji projektu technicznego </w:t>
      </w:r>
      <w:r w:rsidRPr="00411BF2">
        <w:rPr>
          <w:rFonts w:ascii="Arial" w:hAnsi="Arial" w:cs="Arial"/>
          <w:sz w:val="24"/>
          <w:szCs w:val="24"/>
        </w:rPr>
        <w:br/>
        <w:t>z przedmiarami i kosztorysami inwestorskimi;</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przetwarzanie;</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publikowanie części lub całości,</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utrwalanie (sporządzenie egzemplarza, który mógłby służyć publikacji dzieł) bez względu na technikę;</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digitalizację;</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wprowadzenie zmian i modyfikacji oraz przystosowanie utworu;</w:t>
      </w:r>
    </w:p>
    <w:p w:rsidR="005F1D36" w:rsidRPr="00411BF2" w:rsidRDefault="005F1D36" w:rsidP="00F026B6">
      <w:pPr>
        <w:pStyle w:val="Akapitzlist"/>
        <w:widowControl w:val="0"/>
        <w:numPr>
          <w:ilvl w:val="1"/>
          <w:numId w:val="8"/>
        </w:numPr>
        <w:tabs>
          <w:tab w:val="clear" w:pos="0"/>
        </w:tabs>
        <w:ind w:left="993" w:hanging="426"/>
        <w:contextualSpacing/>
        <w:jc w:val="both"/>
        <w:rPr>
          <w:rFonts w:ascii="Arial" w:hAnsi="Arial" w:cs="Arial"/>
          <w:sz w:val="24"/>
          <w:szCs w:val="24"/>
        </w:rPr>
      </w:pPr>
      <w:r w:rsidRPr="00411BF2">
        <w:rPr>
          <w:rFonts w:ascii="Arial" w:hAnsi="Arial" w:cs="Arial"/>
          <w:sz w:val="24"/>
          <w:szCs w:val="24"/>
        </w:rPr>
        <w:t>prowadzenie nadzoru autorskiego przez innego Wykonawcę;</w:t>
      </w:r>
    </w:p>
    <w:p w:rsidR="005F1D36" w:rsidRPr="00411BF2" w:rsidRDefault="005F1D36" w:rsidP="00F026B6">
      <w:pPr>
        <w:pStyle w:val="Akapitzlist"/>
        <w:widowControl w:val="0"/>
        <w:numPr>
          <w:ilvl w:val="1"/>
          <w:numId w:val="8"/>
        </w:numPr>
        <w:tabs>
          <w:tab w:val="clear" w:pos="0"/>
        </w:tabs>
        <w:ind w:left="993" w:hanging="426"/>
        <w:contextualSpacing/>
        <w:jc w:val="both"/>
      </w:pPr>
      <w:r w:rsidRPr="00411BF2">
        <w:rPr>
          <w:rFonts w:ascii="Arial" w:hAnsi="Arial" w:cs="Arial"/>
          <w:sz w:val="24"/>
          <w:szCs w:val="24"/>
        </w:rPr>
        <w:t>wielokrotne korzystanie z dzieł w pełnym zakresie (w tym wykorzystywanie do dalszego projektowania, ro</w:t>
      </w:r>
      <w:r w:rsidR="00F230B7" w:rsidRPr="00411BF2">
        <w:rPr>
          <w:rFonts w:ascii="Arial" w:hAnsi="Arial" w:cs="Arial"/>
          <w:sz w:val="24"/>
          <w:szCs w:val="24"/>
        </w:rPr>
        <w:t>zbudowy, przygotowania modeli i </w:t>
      </w:r>
      <w:r w:rsidRPr="00411BF2">
        <w:rPr>
          <w:rFonts w:ascii="Arial" w:hAnsi="Arial" w:cs="Arial"/>
          <w:sz w:val="24"/>
          <w:szCs w:val="24"/>
        </w:rPr>
        <w:t>wizualizacji).</w:t>
      </w:r>
    </w:p>
    <w:p w:rsidR="005F1D36" w:rsidRPr="00411BF2" w:rsidRDefault="005F1D36">
      <w:pPr>
        <w:pStyle w:val="Akapitzlist"/>
        <w:widowControl w:val="0"/>
        <w:tabs>
          <w:tab w:val="left" w:pos="0"/>
        </w:tabs>
        <w:ind w:left="1080"/>
        <w:contextualSpacing/>
        <w:jc w:val="both"/>
      </w:pPr>
    </w:p>
    <w:p w:rsidR="005F1D36" w:rsidRPr="00411BF2" w:rsidRDefault="005F1D36" w:rsidP="00F026B6">
      <w:pPr>
        <w:pStyle w:val="Akapitzlist"/>
        <w:widowControl w:val="0"/>
        <w:numPr>
          <w:ilvl w:val="0"/>
          <w:numId w:val="8"/>
        </w:numPr>
        <w:tabs>
          <w:tab w:val="clear" w:pos="0"/>
        </w:tabs>
        <w:ind w:left="426" w:hanging="426"/>
        <w:contextualSpacing/>
        <w:jc w:val="both"/>
        <w:rPr>
          <w:rFonts w:ascii="Arial" w:hAnsi="Arial" w:cs="Arial"/>
          <w:sz w:val="24"/>
          <w:szCs w:val="24"/>
        </w:rPr>
      </w:pPr>
      <w:r w:rsidRPr="00411BF2">
        <w:rPr>
          <w:rFonts w:ascii="Arial" w:hAnsi="Arial" w:cs="Arial"/>
          <w:sz w:val="24"/>
          <w:szCs w:val="24"/>
        </w:rPr>
        <w:t>Wykonawca wyraża zgodę na wykonywanie przez Zamawiającego autorskich praw zależnych.</w:t>
      </w:r>
    </w:p>
    <w:p w:rsidR="005F1D36" w:rsidRPr="00411BF2" w:rsidRDefault="005F1D36" w:rsidP="00F026B6">
      <w:pPr>
        <w:pStyle w:val="Akapitzlist"/>
        <w:widowControl w:val="0"/>
        <w:numPr>
          <w:ilvl w:val="0"/>
          <w:numId w:val="8"/>
        </w:numPr>
        <w:tabs>
          <w:tab w:val="clear" w:pos="0"/>
        </w:tabs>
        <w:ind w:left="426" w:hanging="426"/>
        <w:contextualSpacing/>
        <w:jc w:val="both"/>
        <w:rPr>
          <w:rFonts w:ascii="Arial" w:hAnsi="Arial" w:cs="Arial"/>
          <w:sz w:val="24"/>
          <w:szCs w:val="24"/>
        </w:rPr>
      </w:pPr>
      <w:r w:rsidRPr="00411BF2">
        <w:rPr>
          <w:rFonts w:ascii="Arial" w:hAnsi="Arial" w:cs="Arial"/>
          <w:sz w:val="24"/>
          <w:szCs w:val="24"/>
        </w:rPr>
        <w:t>Wykonawca wyraża zgodę na dokonywanie przez Zamawiającego lub dowolny podmiot przez niego wybrany, wszelkic</w:t>
      </w:r>
      <w:r w:rsidR="00F230B7" w:rsidRPr="00411BF2">
        <w:rPr>
          <w:rFonts w:ascii="Arial" w:hAnsi="Arial" w:cs="Arial"/>
          <w:sz w:val="24"/>
          <w:szCs w:val="24"/>
        </w:rPr>
        <w:t>h zmian w utworach wykonanych w </w:t>
      </w:r>
      <w:r w:rsidRPr="00411BF2">
        <w:rPr>
          <w:rFonts w:ascii="Arial" w:hAnsi="Arial" w:cs="Arial"/>
          <w:sz w:val="24"/>
          <w:szCs w:val="24"/>
        </w:rPr>
        <w:t>ramach realizacji niniejszej Umowy, w tym w szczególności na dokonywanie wszelkich zmian w dokumentacji projektowej oraz wykorzystanie zmienionych utworów do rozbudowy, przebudowy, rekonstrukcji, renowacji.</w:t>
      </w:r>
    </w:p>
    <w:p w:rsidR="005F1D36" w:rsidRPr="00411BF2" w:rsidRDefault="005F1D36" w:rsidP="00F026B6">
      <w:pPr>
        <w:pStyle w:val="Akapitzlist"/>
        <w:widowControl w:val="0"/>
        <w:numPr>
          <w:ilvl w:val="0"/>
          <w:numId w:val="8"/>
        </w:numPr>
        <w:tabs>
          <w:tab w:val="clear" w:pos="0"/>
        </w:tabs>
        <w:ind w:left="426" w:hanging="426"/>
        <w:contextualSpacing/>
        <w:jc w:val="both"/>
        <w:rPr>
          <w:rFonts w:ascii="Arial" w:hAnsi="Arial" w:cs="Arial"/>
          <w:sz w:val="24"/>
          <w:szCs w:val="24"/>
        </w:rPr>
      </w:pPr>
      <w:r w:rsidRPr="00411BF2">
        <w:rPr>
          <w:rFonts w:ascii="Arial" w:hAnsi="Arial" w:cs="Arial"/>
          <w:sz w:val="24"/>
          <w:szCs w:val="24"/>
        </w:rPr>
        <w:t>Niniejsza Umowa obejmuje prawo Zamawiającego do zastosowania utworów wykonanych w ramach realizacji niniejszej Umowy do więcej niż jednej budowy.</w:t>
      </w:r>
    </w:p>
    <w:p w:rsidR="005F1D36" w:rsidRPr="00411BF2" w:rsidRDefault="005F1D36" w:rsidP="00F026B6">
      <w:pPr>
        <w:pStyle w:val="Akapitzlist"/>
        <w:widowControl w:val="0"/>
        <w:numPr>
          <w:ilvl w:val="0"/>
          <w:numId w:val="8"/>
        </w:numPr>
        <w:tabs>
          <w:tab w:val="clear" w:pos="0"/>
        </w:tabs>
        <w:ind w:left="426" w:hanging="426"/>
        <w:contextualSpacing/>
        <w:jc w:val="both"/>
        <w:rPr>
          <w:rFonts w:ascii="Arial" w:hAnsi="Arial" w:cs="Arial"/>
          <w:sz w:val="24"/>
          <w:szCs w:val="24"/>
        </w:rPr>
      </w:pPr>
      <w:r w:rsidRPr="00411BF2">
        <w:rPr>
          <w:rFonts w:ascii="Arial" w:hAnsi="Arial" w:cs="Arial"/>
          <w:sz w:val="24"/>
          <w:szCs w:val="24"/>
        </w:rPr>
        <w:t>W przypadku, gdyby w przyszłości powstały nowe pola eksploatacji, które Zamawiający będzie chciał wykorzystać, Wykonawca zobowiązuje się, w terminie do 30 dni od dnia otrzymania żądania od Zamawiającego, do wyrażenia pisemnej zgody na przeniesienie autorskich pr</w:t>
      </w:r>
      <w:r w:rsidR="00F230B7" w:rsidRPr="00411BF2">
        <w:rPr>
          <w:rFonts w:ascii="Arial" w:hAnsi="Arial" w:cs="Arial"/>
          <w:sz w:val="24"/>
          <w:szCs w:val="24"/>
        </w:rPr>
        <w:t>aw majątkowych do korzystania i </w:t>
      </w:r>
      <w:r w:rsidRPr="00411BF2">
        <w:rPr>
          <w:rFonts w:ascii="Arial" w:hAnsi="Arial" w:cs="Arial"/>
          <w:sz w:val="24"/>
          <w:szCs w:val="24"/>
        </w:rPr>
        <w:t>rozporządzania przedmiotem Umowy na tych polach, na pełen czas trwania takich praw i bez jakichkolwiek ograniczeń w ramach dotychczasowego wynagrodzenia.</w:t>
      </w:r>
    </w:p>
    <w:p w:rsidR="005F1D36" w:rsidRPr="00411BF2" w:rsidRDefault="005F1D36" w:rsidP="00F026B6">
      <w:pPr>
        <w:pStyle w:val="Akapitzlist"/>
        <w:widowControl w:val="0"/>
        <w:numPr>
          <w:ilvl w:val="0"/>
          <w:numId w:val="8"/>
        </w:numPr>
        <w:tabs>
          <w:tab w:val="clear" w:pos="0"/>
        </w:tabs>
        <w:ind w:left="426" w:hanging="426"/>
        <w:contextualSpacing/>
        <w:jc w:val="both"/>
        <w:rPr>
          <w:rFonts w:ascii="Arial" w:hAnsi="Arial" w:cs="Arial"/>
          <w:sz w:val="24"/>
          <w:szCs w:val="24"/>
        </w:rPr>
      </w:pPr>
      <w:r w:rsidRPr="00411BF2">
        <w:rPr>
          <w:rFonts w:ascii="Arial" w:hAnsi="Arial" w:cs="Arial"/>
          <w:sz w:val="24"/>
          <w:szCs w:val="24"/>
        </w:rPr>
        <w:t>Strony oświadczają, iż w przypadku określonym w ust. 11 wynagrodzenie określone w niniejszej umowie w całości zaspokaja wszelkie roszczenia Wykonawcy także co do przyszłych pól eksploatacji.</w:t>
      </w:r>
    </w:p>
    <w:p w:rsidR="005F1D36" w:rsidRPr="00411BF2" w:rsidRDefault="005F1D36" w:rsidP="00F026B6">
      <w:pPr>
        <w:pStyle w:val="Akapitzlist"/>
        <w:widowControl w:val="0"/>
        <w:numPr>
          <w:ilvl w:val="0"/>
          <w:numId w:val="8"/>
        </w:numPr>
        <w:tabs>
          <w:tab w:val="clear" w:pos="0"/>
        </w:tabs>
        <w:ind w:left="426" w:hanging="426"/>
        <w:contextualSpacing/>
        <w:jc w:val="both"/>
        <w:rPr>
          <w:rFonts w:ascii="Arial" w:hAnsi="Arial" w:cs="Arial"/>
          <w:sz w:val="24"/>
          <w:szCs w:val="24"/>
        </w:rPr>
      </w:pPr>
      <w:r w:rsidRPr="00411BF2">
        <w:rPr>
          <w:rFonts w:ascii="Arial" w:hAnsi="Arial" w:cs="Arial"/>
          <w:sz w:val="24"/>
          <w:szCs w:val="24"/>
        </w:rPr>
        <w:t>W przypadku odmowy wyrażenia zgody lub jej niewyrażenie w terminie wskazanym w ust. 10, Zamawiający będzie uprawniony do żądania zapłaty od Wykonawcy kary umownej w wysokości 20% wartości łącznego wynagrodzenia brutto. W przypadku odmowy lub niedotrzymania terminu do udzielenia zgody, Zamawiający będzie również uprawniony do żądania wydania przez właściwy sąd orzeczenia zastępującego oświadczenie woli Wykonawcy oraz do dochodzenia odszkodowania w pełnym zakresie.</w:t>
      </w:r>
    </w:p>
    <w:p w:rsidR="0061658C" w:rsidRPr="00411BF2" w:rsidRDefault="005F1D36" w:rsidP="00F026B6">
      <w:pPr>
        <w:pStyle w:val="Akapitzlist"/>
        <w:widowControl w:val="0"/>
        <w:numPr>
          <w:ilvl w:val="0"/>
          <w:numId w:val="8"/>
        </w:numPr>
        <w:tabs>
          <w:tab w:val="clear" w:pos="0"/>
        </w:tabs>
        <w:ind w:left="426" w:hanging="426"/>
        <w:contextualSpacing/>
        <w:jc w:val="both"/>
      </w:pPr>
      <w:r w:rsidRPr="00411BF2">
        <w:rPr>
          <w:rFonts w:ascii="Arial" w:hAnsi="Arial" w:cs="Arial"/>
          <w:sz w:val="24"/>
          <w:szCs w:val="24"/>
        </w:rPr>
        <w:t>Zamawiający ma prawo udzielać licencji do korzystania z utworów przez osoby trzecie na warunkach przez niego określonych lub przenieść autorskie prawa majątkowe do utworów na osoby trzecie.</w:t>
      </w:r>
    </w:p>
    <w:p w:rsidR="005F1D36" w:rsidRPr="00411BF2" w:rsidRDefault="005F1D36" w:rsidP="00F026B6">
      <w:pPr>
        <w:pStyle w:val="Akapitzlist"/>
        <w:widowControl w:val="0"/>
        <w:numPr>
          <w:ilvl w:val="0"/>
          <w:numId w:val="8"/>
        </w:numPr>
        <w:tabs>
          <w:tab w:val="clear" w:pos="0"/>
        </w:tabs>
        <w:ind w:left="426" w:hanging="426"/>
        <w:contextualSpacing/>
        <w:jc w:val="both"/>
      </w:pPr>
      <w:r w:rsidRPr="00411BF2">
        <w:rPr>
          <w:rFonts w:ascii="Arial" w:hAnsi="Arial" w:cs="Arial"/>
          <w:bCs/>
          <w:sz w:val="24"/>
          <w:szCs w:val="24"/>
        </w:rPr>
        <w:t xml:space="preserve">Wykonawca oświadcza, iż nie będzie korzystać z autorskich praw osobistych do </w:t>
      </w:r>
      <w:r w:rsidRPr="00411BF2">
        <w:rPr>
          <w:rFonts w:ascii="Arial" w:hAnsi="Arial" w:cs="Arial"/>
          <w:bCs/>
          <w:sz w:val="24"/>
          <w:szCs w:val="24"/>
        </w:rPr>
        <w:lastRenderedPageBreak/>
        <w:t>utworu, o których mowa w art. 16 ustawy z dnia 4 lutego 1994 roku o prawie autorskim i prawach pokrewnych względem Zamawiającego i jego następców prawnych, na których przeniesione zostaną prawa majątkowe do dokumentacji.</w:t>
      </w:r>
    </w:p>
    <w:p w:rsidR="005F1D36" w:rsidRPr="00411BF2" w:rsidRDefault="005F1D36">
      <w:pPr>
        <w:pStyle w:val="Akapitzlist"/>
        <w:rPr>
          <w:rFonts w:ascii="Arial" w:hAnsi="Arial" w:cs="Arial"/>
          <w:b/>
          <w:bCs/>
          <w:sz w:val="24"/>
          <w:szCs w:val="24"/>
        </w:rPr>
      </w:pPr>
    </w:p>
    <w:p w:rsidR="005F1D36" w:rsidRPr="00411BF2" w:rsidRDefault="005F1D36">
      <w:pPr>
        <w:rPr>
          <w:rFonts w:ascii="Arial" w:hAnsi="Arial" w:cs="Arial"/>
          <w:b/>
          <w:bCs/>
          <w:sz w:val="24"/>
          <w:szCs w:val="24"/>
        </w:rPr>
      </w:pPr>
    </w:p>
    <w:p w:rsidR="005F1D36" w:rsidRPr="00411BF2" w:rsidRDefault="005F1D36" w:rsidP="00AF5778">
      <w:pPr>
        <w:suppressAutoHyphens w:val="0"/>
        <w:jc w:val="center"/>
        <w:rPr>
          <w:rFonts w:ascii="Arial" w:hAnsi="Arial" w:cs="Arial"/>
          <w:b/>
          <w:sz w:val="24"/>
          <w:szCs w:val="24"/>
        </w:rPr>
      </w:pPr>
      <w:r w:rsidRPr="00411BF2">
        <w:rPr>
          <w:rFonts w:ascii="Arial" w:hAnsi="Arial" w:cs="Arial"/>
          <w:b/>
          <w:sz w:val="24"/>
          <w:szCs w:val="24"/>
        </w:rPr>
        <w:t>§ 11</w:t>
      </w:r>
    </w:p>
    <w:p w:rsidR="005F1D36" w:rsidRPr="00411BF2" w:rsidRDefault="005F1D36">
      <w:pPr>
        <w:jc w:val="center"/>
        <w:rPr>
          <w:rFonts w:ascii="Arial" w:hAnsi="Arial" w:cs="Arial"/>
          <w:b/>
          <w:sz w:val="24"/>
          <w:szCs w:val="24"/>
        </w:rPr>
      </w:pPr>
      <w:r w:rsidRPr="00411BF2">
        <w:rPr>
          <w:rFonts w:ascii="Arial" w:hAnsi="Arial" w:cs="Arial"/>
          <w:b/>
          <w:sz w:val="24"/>
          <w:szCs w:val="24"/>
        </w:rPr>
        <w:t>Kary umowne</w:t>
      </w:r>
    </w:p>
    <w:p w:rsidR="005F1D36" w:rsidRPr="00411BF2" w:rsidRDefault="005F1D36">
      <w:pPr>
        <w:jc w:val="center"/>
        <w:rPr>
          <w:rFonts w:ascii="Arial" w:hAnsi="Arial" w:cs="Arial"/>
          <w:b/>
          <w:sz w:val="24"/>
          <w:szCs w:val="24"/>
        </w:rPr>
      </w:pPr>
    </w:p>
    <w:p w:rsidR="005F1D36" w:rsidRPr="00411BF2" w:rsidRDefault="005F1D36" w:rsidP="00613D81">
      <w:pPr>
        <w:pStyle w:val="Tekstpodstawowy"/>
        <w:numPr>
          <w:ilvl w:val="0"/>
          <w:numId w:val="3"/>
        </w:numPr>
        <w:tabs>
          <w:tab w:val="clear" w:pos="709"/>
        </w:tabs>
        <w:ind w:left="284" w:hanging="284"/>
        <w:jc w:val="both"/>
        <w:rPr>
          <w:rFonts w:ascii="Arial" w:eastAsia="Arial" w:hAnsi="Arial" w:cs="Arial"/>
          <w:sz w:val="24"/>
          <w:szCs w:val="24"/>
        </w:rPr>
      </w:pPr>
      <w:r w:rsidRPr="00411BF2">
        <w:rPr>
          <w:rFonts w:ascii="Arial" w:hAnsi="Arial" w:cs="Arial"/>
          <w:sz w:val="24"/>
          <w:szCs w:val="24"/>
        </w:rPr>
        <w:t>Wykonawca zapłaci Zamawiającemu kary umowne:</w:t>
      </w:r>
      <w:r w:rsidRPr="00411BF2">
        <w:rPr>
          <w:rFonts w:ascii="Arial" w:eastAsia="Arial" w:hAnsi="Arial" w:cs="Arial"/>
          <w:sz w:val="24"/>
          <w:szCs w:val="24"/>
        </w:rPr>
        <w:t xml:space="preserve"> </w:t>
      </w:r>
    </w:p>
    <w:p w:rsidR="005F1D36" w:rsidRPr="00411BF2" w:rsidRDefault="005F1D36" w:rsidP="00F026B6">
      <w:pPr>
        <w:pStyle w:val="Tekstpodstawowy"/>
        <w:ind w:left="851" w:hanging="284"/>
        <w:jc w:val="both"/>
        <w:rPr>
          <w:rFonts w:ascii="Arial" w:eastAsia="Arial" w:hAnsi="Arial" w:cs="Arial"/>
          <w:sz w:val="24"/>
          <w:szCs w:val="24"/>
        </w:rPr>
      </w:pPr>
      <w:r w:rsidRPr="00411BF2">
        <w:rPr>
          <w:rFonts w:ascii="Arial" w:eastAsia="Arial" w:hAnsi="Arial" w:cs="Arial"/>
          <w:sz w:val="24"/>
          <w:szCs w:val="24"/>
        </w:rPr>
        <w:t xml:space="preserve">1) </w:t>
      </w:r>
      <w:r w:rsidRPr="00411BF2">
        <w:rPr>
          <w:rFonts w:ascii="Arial" w:hAnsi="Arial" w:cs="Arial"/>
          <w:sz w:val="24"/>
          <w:szCs w:val="24"/>
        </w:rPr>
        <w:t>za zwłokę w wykonaniu przedmiotu umowy w stosunku do terminu, o którym mowa w § 7 niniejszej umowy - w wysokości 1% wartości wynagrodzenia brutto – za każdy dzień zwłoki,</w:t>
      </w:r>
    </w:p>
    <w:p w:rsidR="005F1D36" w:rsidRPr="00411BF2" w:rsidRDefault="005F1D36" w:rsidP="00F026B6">
      <w:pPr>
        <w:pStyle w:val="Tekstpodstawowy"/>
        <w:ind w:left="851" w:hanging="284"/>
        <w:jc w:val="both"/>
      </w:pPr>
      <w:r w:rsidRPr="00411BF2">
        <w:rPr>
          <w:rFonts w:ascii="Arial" w:eastAsia="Arial" w:hAnsi="Arial" w:cs="Arial"/>
          <w:sz w:val="24"/>
          <w:szCs w:val="24"/>
        </w:rPr>
        <w:t xml:space="preserve">2) </w:t>
      </w:r>
      <w:r w:rsidRPr="00411BF2">
        <w:rPr>
          <w:rFonts w:ascii="Arial" w:hAnsi="Arial" w:cs="Arial"/>
          <w:sz w:val="24"/>
          <w:szCs w:val="24"/>
        </w:rPr>
        <w:t>za zwłokę w usunięciu wad - w wysokości 1% wartości wynagrodzenia brutto, za każdy dzień zwłoki liczonej od upływu termin</w:t>
      </w:r>
      <w:r w:rsidR="00F026B6" w:rsidRPr="00411BF2">
        <w:rPr>
          <w:rFonts w:ascii="Arial" w:hAnsi="Arial" w:cs="Arial"/>
          <w:sz w:val="24"/>
          <w:szCs w:val="24"/>
        </w:rPr>
        <w:t>u wyznaczonego na usunięcie wad.</w:t>
      </w:r>
    </w:p>
    <w:p w:rsidR="005F1D36" w:rsidRPr="00411BF2" w:rsidRDefault="005F1D36" w:rsidP="00F026B6">
      <w:pPr>
        <w:pStyle w:val="Tekstpodstawowy"/>
        <w:numPr>
          <w:ilvl w:val="0"/>
          <w:numId w:val="3"/>
        </w:numPr>
        <w:tabs>
          <w:tab w:val="clear" w:pos="709"/>
        </w:tabs>
        <w:ind w:left="284" w:hanging="284"/>
        <w:jc w:val="both"/>
        <w:rPr>
          <w:rFonts w:ascii="Arial" w:hAnsi="Arial" w:cs="Arial"/>
          <w:sz w:val="24"/>
          <w:szCs w:val="24"/>
        </w:rPr>
      </w:pPr>
      <w:r w:rsidRPr="00411BF2">
        <w:rPr>
          <w:rFonts w:ascii="Arial" w:hAnsi="Arial" w:cs="Arial"/>
          <w:sz w:val="24"/>
          <w:szCs w:val="24"/>
        </w:rPr>
        <w:t xml:space="preserve">Wykonawca zapłaci Zamawiającemu karę umowną z tytułu odstąpienia od umowy przez Zamawiającego z przyczyn, za które ponosi odpowiedzialność Wykonawca </w:t>
      </w:r>
      <w:r w:rsidRPr="00411BF2">
        <w:rPr>
          <w:rFonts w:ascii="Arial" w:hAnsi="Arial" w:cs="Arial"/>
          <w:sz w:val="24"/>
          <w:szCs w:val="24"/>
        </w:rPr>
        <w:br/>
        <w:t>w wysokości 20% wartości wynagrodzenia brutto.</w:t>
      </w:r>
    </w:p>
    <w:p w:rsidR="005F1D36" w:rsidRPr="00411BF2" w:rsidRDefault="005F1D36" w:rsidP="00F026B6">
      <w:pPr>
        <w:numPr>
          <w:ilvl w:val="0"/>
          <w:numId w:val="3"/>
        </w:numPr>
        <w:tabs>
          <w:tab w:val="clear" w:pos="709"/>
        </w:tabs>
        <w:ind w:left="284" w:hanging="284"/>
        <w:jc w:val="both"/>
        <w:rPr>
          <w:rStyle w:val="Domylnaczcionkaakapitu3"/>
          <w:rFonts w:ascii="Arial" w:eastAsia="Palatino Linotype" w:hAnsi="Arial" w:cs="Arial"/>
          <w:sz w:val="24"/>
          <w:szCs w:val="24"/>
        </w:rPr>
      </w:pPr>
      <w:r w:rsidRPr="00411BF2">
        <w:rPr>
          <w:rFonts w:ascii="Arial" w:hAnsi="Arial" w:cs="Arial"/>
          <w:sz w:val="24"/>
          <w:szCs w:val="24"/>
        </w:rPr>
        <w:t>Zamawiający zapłaci Wykonawcy karę umowną w wysokości 20 % wartości wynagrodzenia brutto, w przypadku odstąpi</w:t>
      </w:r>
      <w:r w:rsidR="00F230B7" w:rsidRPr="00411BF2">
        <w:rPr>
          <w:rFonts w:ascii="Arial" w:hAnsi="Arial" w:cs="Arial"/>
          <w:sz w:val="24"/>
          <w:szCs w:val="24"/>
        </w:rPr>
        <w:t>enia od umowy przez Wykonawcę z </w:t>
      </w:r>
      <w:r w:rsidRPr="00411BF2">
        <w:rPr>
          <w:rFonts w:ascii="Arial" w:hAnsi="Arial" w:cs="Arial"/>
          <w:sz w:val="24"/>
          <w:szCs w:val="24"/>
        </w:rPr>
        <w:t>przyczyn, za które ponosi odpowiedzialność Zamawiający.</w:t>
      </w:r>
    </w:p>
    <w:p w:rsidR="005F1D36" w:rsidRPr="00411BF2" w:rsidRDefault="005F1D36" w:rsidP="00F026B6">
      <w:pPr>
        <w:pStyle w:val="Tekstpodstawowy"/>
        <w:numPr>
          <w:ilvl w:val="0"/>
          <w:numId w:val="3"/>
        </w:numPr>
        <w:tabs>
          <w:tab w:val="clear" w:pos="709"/>
        </w:tabs>
        <w:ind w:left="284" w:hanging="284"/>
        <w:jc w:val="both"/>
        <w:rPr>
          <w:rFonts w:ascii="Arial" w:hAnsi="Arial" w:cs="Arial"/>
          <w:sz w:val="24"/>
          <w:szCs w:val="24"/>
        </w:rPr>
      </w:pPr>
      <w:r w:rsidRPr="00411BF2">
        <w:rPr>
          <w:rStyle w:val="Domylnaczcionkaakapitu3"/>
          <w:rFonts w:ascii="Arial" w:eastAsia="Palatino Linotype" w:hAnsi="Arial" w:cs="Arial"/>
          <w:sz w:val="24"/>
          <w:szCs w:val="24"/>
        </w:rPr>
        <w:t>W przypadku gdy wysokość szkody poniesionej przez Zamawiającego jest większa od kary umownej, a także w przypadku, gdy szkoda powstała z przyczyn, dla których nie</w:t>
      </w:r>
      <w:r w:rsidRPr="00411BF2">
        <w:rPr>
          <w:rStyle w:val="Domylnaczcionkaakapitu3"/>
          <w:rFonts w:ascii="Arial" w:eastAsia="Palatino Linotype" w:hAnsi="Arial" w:cs="Arial"/>
          <w:bCs/>
          <w:sz w:val="24"/>
          <w:szCs w:val="24"/>
        </w:rPr>
        <w:t> </w:t>
      </w:r>
      <w:r w:rsidRPr="00411BF2">
        <w:rPr>
          <w:rStyle w:val="Domylnaczcionkaakapitu3"/>
          <w:rFonts w:ascii="Arial" w:eastAsia="Palatino Linotype" w:hAnsi="Arial" w:cs="Arial"/>
          <w:sz w:val="24"/>
          <w:szCs w:val="24"/>
        </w:rPr>
        <w:t>zastrzeżono kary umownej, Zamawiający jest uprawniony do żądania odszkodowania na</w:t>
      </w:r>
      <w:r w:rsidRPr="00411BF2">
        <w:rPr>
          <w:rStyle w:val="Domylnaczcionkaakapitu3"/>
          <w:rFonts w:ascii="Arial" w:eastAsia="Palatino Linotype" w:hAnsi="Arial" w:cs="Arial"/>
          <w:bCs/>
          <w:sz w:val="24"/>
          <w:szCs w:val="24"/>
        </w:rPr>
        <w:t> </w:t>
      </w:r>
      <w:r w:rsidRPr="00411BF2">
        <w:rPr>
          <w:rStyle w:val="Domylnaczcionkaakapitu3"/>
          <w:rFonts w:ascii="Arial" w:eastAsia="Palatino Linotype" w:hAnsi="Arial" w:cs="Arial"/>
          <w:sz w:val="24"/>
          <w:szCs w:val="24"/>
        </w:rPr>
        <w:t>zasadach ogólnych, wynikających z przepisów ustawy z dnia 23 kwietnia 1964r. Kodeks cywilny – niezależnie od tego, czy realizuje uprawnienia do otrzymania kary umownej. W przypadku, gdy wysokość poniesionej szkody jest większa od kary umownej, Zamawiający może żądać odszkodowania przenoszącego wysokość zastrzeżonej kary umownej.</w:t>
      </w:r>
    </w:p>
    <w:p w:rsidR="005F1D36" w:rsidRPr="00411BF2" w:rsidRDefault="005F1D36" w:rsidP="00F026B6">
      <w:pPr>
        <w:pStyle w:val="Tekstpodstawowy"/>
        <w:numPr>
          <w:ilvl w:val="0"/>
          <w:numId w:val="3"/>
        </w:numPr>
        <w:tabs>
          <w:tab w:val="clear" w:pos="709"/>
        </w:tabs>
        <w:ind w:left="284" w:hanging="284"/>
        <w:jc w:val="both"/>
        <w:rPr>
          <w:rStyle w:val="Domylnaczcionkaakapitu3"/>
          <w:rFonts w:ascii="Arial" w:hAnsi="Arial" w:cs="Arial"/>
          <w:sz w:val="24"/>
          <w:szCs w:val="24"/>
        </w:rPr>
      </w:pPr>
      <w:r w:rsidRPr="00411BF2">
        <w:rPr>
          <w:rFonts w:ascii="Arial" w:hAnsi="Arial" w:cs="Arial"/>
          <w:sz w:val="24"/>
          <w:szCs w:val="24"/>
        </w:rPr>
        <w:t>Zapłacenie kar umownych nie zwalnia Wykonawcy z obowiązku wykonania przedmiotu umowy, ani jakichkolwiek innych zobowiązań wynikających z umowy.</w:t>
      </w:r>
    </w:p>
    <w:p w:rsidR="005F1D36" w:rsidRPr="00411BF2" w:rsidRDefault="005F1D36" w:rsidP="00F026B6">
      <w:pPr>
        <w:pStyle w:val="Tekstpodstawowy"/>
        <w:numPr>
          <w:ilvl w:val="0"/>
          <w:numId w:val="3"/>
        </w:numPr>
        <w:tabs>
          <w:tab w:val="clear" w:pos="709"/>
        </w:tabs>
        <w:ind w:left="284" w:hanging="284"/>
        <w:jc w:val="both"/>
        <w:rPr>
          <w:rFonts w:ascii="Arial" w:eastAsia="Palatino Linotype" w:hAnsi="Arial" w:cs="Arial"/>
          <w:sz w:val="24"/>
          <w:szCs w:val="24"/>
        </w:rPr>
      </w:pPr>
      <w:r w:rsidRPr="00411BF2">
        <w:rPr>
          <w:rStyle w:val="Domylnaczcionkaakapitu3"/>
          <w:rFonts w:ascii="Arial" w:hAnsi="Arial" w:cs="Arial"/>
          <w:sz w:val="24"/>
          <w:szCs w:val="24"/>
        </w:rPr>
        <w:t>Łączna maksymalna wysokość kar umownych, których mogą dochodzić strony wynosi 20% wartości wynagrodzenia brutto.</w:t>
      </w:r>
    </w:p>
    <w:p w:rsidR="005F1D36" w:rsidRPr="00411BF2" w:rsidRDefault="005F1D36" w:rsidP="00F026B6">
      <w:pPr>
        <w:pStyle w:val="Tekstpodstawowy"/>
        <w:numPr>
          <w:ilvl w:val="0"/>
          <w:numId w:val="3"/>
        </w:numPr>
        <w:tabs>
          <w:tab w:val="clear" w:pos="709"/>
        </w:tabs>
        <w:ind w:left="284" w:hanging="284"/>
        <w:jc w:val="both"/>
        <w:rPr>
          <w:rFonts w:ascii="Arial" w:eastAsia="Palatino Linotype" w:hAnsi="Arial" w:cs="Arial"/>
          <w:sz w:val="24"/>
          <w:szCs w:val="24"/>
        </w:rPr>
      </w:pPr>
      <w:r w:rsidRPr="00411BF2">
        <w:rPr>
          <w:rFonts w:ascii="Arial" w:eastAsia="Palatino Linotype" w:hAnsi="Arial" w:cs="Arial"/>
          <w:sz w:val="24"/>
          <w:szCs w:val="24"/>
        </w:rPr>
        <w:t>Wykonawca zapłaci karę umowną w terminie 14 dni od daty otrzymania od Zamawiającego żądania jej zapłaty, przelewem na rachunek bankowy wskazany przez Zamawiającego w żądaniu zapłaty.</w:t>
      </w:r>
    </w:p>
    <w:p w:rsidR="005F1D36" w:rsidRPr="00411BF2" w:rsidRDefault="005F1D36" w:rsidP="00F026B6">
      <w:pPr>
        <w:pStyle w:val="Tekstpodstawowy"/>
        <w:numPr>
          <w:ilvl w:val="0"/>
          <w:numId w:val="3"/>
        </w:numPr>
        <w:tabs>
          <w:tab w:val="clear" w:pos="709"/>
        </w:tabs>
        <w:ind w:left="426" w:hanging="426"/>
        <w:jc w:val="both"/>
        <w:rPr>
          <w:rFonts w:ascii="Arial" w:hAnsi="Arial" w:cs="Arial"/>
          <w:sz w:val="24"/>
          <w:szCs w:val="24"/>
        </w:rPr>
      </w:pPr>
      <w:r w:rsidRPr="00411BF2">
        <w:rPr>
          <w:rFonts w:ascii="Arial" w:eastAsia="Palatino Linotype" w:hAnsi="Arial" w:cs="Arial"/>
          <w:sz w:val="24"/>
          <w:szCs w:val="24"/>
        </w:rPr>
        <w:t>Zamawiający ma prawo potrącić należność z tytułu kary umownej z należności wynikając</w:t>
      </w:r>
      <w:r w:rsidR="00791ABA" w:rsidRPr="00411BF2">
        <w:rPr>
          <w:rFonts w:ascii="Arial" w:eastAsia="Palatino Linotype" w:hAnsi="Arial" w:cs="Arial"/>
          <w:sz w:val="24"/>
          <w:szCs w:val="24"/>
        </w:rPr>
        <w:t>ej</w:t>
      </w:r>
      <w:r w:rsidRPr="00411BF2">
        <w:rPr>
          <w:rFonts w:ascii="Arial" w:eastAsia="Palatino Linotype" w:hAnsi="Arial" w:cs="Arial"/>
          <w:sz w:val="24"/>
          <w:szCs w:val="24"/>
        </w:rPr>
        <w:t xml:space="preserve"> z wystawionej przez Wykonawcę faktury.</w:t>
      </w:r>
    </w:p>
    <w:p w:rsidR="005F1D36" w:rsidRPr="00411BF2" w:rsidRDefault="005F1D36">
      <w:pPr>
        <w:rPr>
          <w:rFonts w:ascii="Arial" w:hAnsi="Arial" w:cs="Arial"/>
          <w:sz w:val="24"/>
          <w:szCs w:val="24"/>
        </w:rPr>
      </w:pPr>
    </w:p>
    <w:p w:rsidR="005F1D36" w:rsidRPr="00411BF2" w:rsidRDefault="005F1D36">
      <w:pPr>
        <w:jc w:val="center"/>
        <w:rPr>
          <w:rFonts w:ascii="Arial" w:hAnsi="Arial" w:cs="Arial"/>
          <w:b/>
          <w:sz w:val="24"/>
          <w:szCs w:val="24"/>
        </w:rPr>
      </w:pPr>
      <w:r w:rsidRPr="00411BF2">
        <w:rPr>
          <w:rFonts w:ascii="Arial" w:hAnsi="Arial" w:cs="Arial"/>
          <w:b/>
          <w:sz w:val="24"/>
          <w:szCs w:val="24"/>
        </w:rPr>
        <w:t>§ 12</w:t>
      </w:r>
    </w:p>
    <w:p w:rsidR="005F1D36" w:rsidRPr="00411BF2" w:rsidRDefault="005F1D36">
      <w:pPr>
        <w:jc w:val="center"/>
        <w:rPr>
          <w:rFonts w:ascii="Arial" w:hAnsi="Arial" w:cs="Arial"/>
          <w:b/>
          <w:sz w:val="24"/>
          <w:szCs w:val="24"/>
        </w:rPr>
      </w:pPr>
      <w:r w:rsidRPr="00411BF2">
        <w:rPr>
          <w:rFonts w:ascii="Arial" w:hAnsi="Arial" w:cs="Arial"/>
          <w:b/>
          <w:sz w:val="24"/>
          <w:szCs w:val="24"/>
        </w:rPr>
        <w:t>Odstąpienie od umowy</w:t>
      </w:r>
    </w:p>
    <w:p w:rsidR="005F1D36" w:rsidRPr="00411BF2" w:rsidRDefault="005F1D36">
      <w:pPr>
        <w:jc w:val="center"/>
        <w:rPr>
          <w:rFonts w:ascii="Arial" w:hAnsi="Arial" w:cs="Arial"/>
          <w:b/>
          <w:sz w:val="24"/>
          <w:szCs w:val="24"/>
        </w:rPr>
      </w:pPr>
    </w:p>
    <w:p w:rsidR="005F1D36" w:rsidRPr="00411BF2" w:rsidRDefault="005F1D36" w:rsidP="00F026B6">
      <w:pPr>
        <w:widowControl w:val="0"/>
        <w:numPr>
          <w:ilvl w:val="0"/>
          <w:numId w:val="13"/>
        </w:numPr>
        <w:tabs>
          <w:tab w:val="clear" w:pos="0"/>
        </w:tabs>
        <w:ind w:left="284" w:hanging="284"/>
        <w:jc w:val="both"/>
        <w:rPr>
          <w:rStyle w:val="Domylnaczcionkaakapitu3"/>
          <w:rFonts w:ascii="Arial" w:eastAsia="Palatino Linotype" w:hAnsi="Arial" w:cs="Arial"/>
          <w:sz w:val="24"/>
          <w:szCs w:val="24"/>
          <w:lang w:eastAsia="pl-PL"/>
        </w:rPr>
      </w:pPr>
      <w:r w:rsidRPr="00411BF2">
        <w:rPr>
          <w:rStyle w:val="Domylnaczcionkaakapitu3"/>
          <w:rFonts w:ascii="Arial" w:hAnsi="Arial" w:cs="Arial"/>
          <w:bCs/>
          <w:sz w:val="24"/>
          <w:szCs w:val="24"/>
          <w:lang w:eastAsia="pl-PL"/>
        </w:rPr>
        <w:t xml:space="preserve">Zamawiającemu przysługuje prawo do odstąpienia od umowy wedle jego wyboru w całości lub w części, </w:t>
      </w:r>
      <w:r w:rsidRPr="00411BF2">
        <w:rPr>
          <w:rStyle w:val="Domylnaczcionkaakapitu3"/>
          <w:rFonts w:ascii="Arial" w:eastAsia="Palatino Linotype" w:hAnsi="Arial" w:cs="Arial"/>
          <w:sz w:val="24"/>
          <w:szCs w:val="24"/>
          <w:lang w:eastAsia="pl-PL"/>
        </w:rPr>
        <w:t>w przypadku, gdy:</w:t>
      </w:r>
    </w:p>
    <w:p w:rsidR="005F1D36" w:rsidRPr="00411BF2" w:rsidRDefault="005F1D36" w:rsidP="00F026B6">
      <w:pPr>
        <w:widowControl w:val="0"/>
        <w:numPr>
          <w:ilvl w:val="0"/>
          <w:numId w:val="15"/>
        </w:numPr>
        <w:tabs>
          <w:tab w:val="clear" w:pos="0"/>
        </w:tabs>
        <w:ind w:left="851" w:hanging="284"/>
        <w:jc w:val="both"/>
        <w:rPr>
          <w:rStyle w:val="Domylnaczcionkaakapitu3"/>
          <w:rFonts w:ascii="Arial" w:eastAsia="Palatino Linotype" w:hAnsi="Arial" w:cs="Arial"/>
          <w:sz w:val="24"/>
          <w:szCs w:val="24"/>
          <w:lang w:eastAsia="pl-PL"/>
        </w:rPr>
      </w:pPr>
      <w:r w:rsidRPr="00411BF2">
        <w:rPr>
          <w:rStyle w:val="Domylnaczcionkaakapitu3"/>
          <w:rFonts w:ascii="Arial" w:eastAsia="Palatino Linotype" w:hAnsi="Arial" w:cs="Arial"/>
          <w:sz w:val="24"/>
          <w:szCs w:val="24"/>
          <w:lang w:eastAsia="pl-PL"/>
        </w:rPr>
        <w:t xml:space="preserve">Wykonawca opóźnia się rozpoczęciem lub zakończeniem realizacji przedmiotu umowy tak dalece, że nie jest </w:t>
      </w:r>
      <w:r w:rsidRPr="00411BF2">
        <w:rPr>
          <w:rStyle w:val="Uwydatnienie"/>
          <w:rFonts w:ascii="Arial" w:eastAsia="Palatino Linotype" w:hAnsi="Arial" w:cs="Arial"/>
          <w:i w:val="0"/>
          <w:iCs w:val="0"/>
          <w:sz w:val="24"/>
          <w:szCs w:val="24"/>
          <w:lang w:eastAsia="pl-PL"/>
        </w:rPr>
        <w:t>prawdopodobne</w:t>
      </w:r>
      <w:r w:rsidRPr="00411BF2">
        <w:rPr>
          <w:rStyle w:val="Domylnaczcionkaakapitu3"/>
          <w:rFonts w:ascii="Arial" w:eastAsia="Palatino Linotype" w:hAnsi="Arial" w:cs="Arial"/>
          <w:sz w:val="24"/>
          <w:szCs w:val="24"/>
          <w:lang w:eastAsia="pl-PL"/>
        </w:rPr>
        <w:t>, żeby zdołał go ukończyć w czasie umówionym; w takim przypadku Zamawiający może bez wyznaczenia terminu dodatkowego od umowy odstąpić jeszcze przed upływem terminu do wykonania umowy,</w:t>
      </w:r>
    </w:p>
    <w:p w:rsidR="005F1D36" w:rsidRPr="00411BF2" w:rsidRDefault="005F1D36" w:rsidP="00F026B6">
      <w:pPr>
        <w:widowControl w:val="0"/>
        <w:numPr>
          <w:ilvl w:val="0"/>
          <w:numId w:val="15"/>
        </w:numPr>
        <w:tabs>
          <w:tab w:val="clear" w:pos="0"/>
        </w:tabs>
        <w:ind w:left="851" w:hanging="284"/>
        <w:jc w:val="both"/>
        <w:rPr>
          <w:rStyle w:val="Domylnaczcionkaakapitu3"/>
          <w:rFonts w:ascii="Arial" w:eastAsia="Arial" w:hAnsi="Arial" w:cs="Arial"/>
          <w:bCs/>
          <w:sz w:val="24"/>
          <w:szCs w:val="24"/>
          <w:lang w:eastAsia="pl-PL"/>
        </w:rPr>
      </w:pPr>
      <w:r w:rsidRPr="00411BF2">
        <w:rPr>
          <w:rStyle w:val="Domylnaczcionkaakapitu3"/>
          <w:rFonts w:ascii="Arial" w:eastAsia="Palatino Linotype" w:hAnsi="Arial" w:cs="Arial"/>
          <w:sz w:val="24"/>
          <w:szCs w:val="24"/>
          <w:lang w:eastAsia="pl-PL"/>
        </w:rPr>
        <w:t xml:space="preserve">Wykonawca wykonuje przedmiot umowy w sposób wadliwy albo sprzeczny z </w:t>
      </w:r>
      <w:r w:rsidRPr="00411BF2">
        <w:rPr>
          <w:rStyle w:val="Domylnaczcionkaakapitu3"/>
          <w:rFonts w:ascii="Arial" w:eastAsia="Palatino Linotype" w:hAnsi="Arial" w:cs="Arial"/>
          <w:sz w:val="24"/>
          <w:szCs w:val="24"/>
          <w:lang w:eastAsia="pl-PL"/>
        </w:rPr>
        <w:lastRenderedPageBreak/>
        <w:t>umową; w takim przypadku Zamawiający może wezwać go do zmiany sposobu wykonania i wyznaczyć mu w tym celu odpowiedni termin; po bezskutecznym upływie wyznaczonego terminu Zamawiający może od umowy odstąpić albo powierzyć poprawienie lub dalsze wykonanie zamówienia innej osobie na koszt i niebezpieczeństwo Wykonawcy.</w:t>
      </w:r>
    </w:p>
    <w:p w:rsidR="005F1D36" w:rsidRPr="00411BF2" w:rsidRDefault="005F1D36" w:rsidP="000955E4">
      <w:pPr>
        <w:widowControl w:val="0"/>
        <w:tabs>
          <w:tab w:val="left" w:pos="-204"/>
          <w:tab w:val="left" w:pos="299"/>
          <w:tab w:val="left" w:pos="709"/>
          <w:tab w:val="left" w:pos="1416"/>
          <w:tab w:val="left" w:pos="5136"/>
        </w:tabs>
        <w:ind w:left="284"/>
        <w:jc w:val="both"/>
      </w:pPr>
      <w:r w:rsidRPr="00411BF2">
        <w:rPr>
          <w:rStyle w:val="Domylnaczcionkaakapitu3"/>
          <w:rFonts w:ascii="Arial" w:eastAsia="Arial" w:hAnsi="Arial" w:cs="Arial"/>
          <w:bCs/>
          <w:sz w:val="24"/>
          <w:szCs w:val="24"/>
          <w:lang w:eastAsia="pl-PL"/>
        </w:rPr>
        <w:t xml:space="preserve"> </w:t>
      </w:r>
      <w:bookmarkStart w:id="0" w:name="_Hlk986138521111"/>
      <w:bookmarkEnd w:id="0"/>
    </w:p>
    <w:p w:rsidR="005F1D36" w:rsidRPr="00411BF2" w:rsidRDefault="005F1D36" w:rsidP="00F026B6">
      <w:pPr>
        <w:widowControl w:val="0"/>
        <w:numPr>
          <w:ilvl w:val="0"/>
          <w:numId w:val="13"/>
        </w:numPr>
        <w:tabs>
          <w:tab w:val="clear" w:pos="0"/>
        </w:tabs>
        <w:ind w:left="284" w:hanging="284"/>
        <w:jc w:val="both"/>
        <w:rPr>
          <w:rStyle w:val="Domylnaczcionkaakapitu3"/>
          <w:rFonts w:ascii="Arial" w:hAnsi="Arial" w:cs="Arial"/>
          <w:sz w:val="24"/>
          <w:szCs w:val="24"/>
          <w:lang w:eastAsia="pl-PL"/>
        </w:rPr>
      </w:pPr>
      <w:r w:rsidRPr="00411BF2">
        <w:rPr>
          <w:rStyle w:val="Domylnaczcionkaakapitu3"/>
          <w:rFonts w:ascii="Arial" w:hAnsi="Arial" w:cs="Arial"/>
          <w:sz w:val="24"/>
          <w:szCs w:val="24"/>
          <w:lang w:eastAsia="pl-PL"/>
        </w:rPr>
        <w:t>Powyższe uprawnienie Zamawiającego nie uchybiają</w:t>
      </w:r>
      <w:r w:rsidR="00595BCC" w:rsidRPr="00411BF2">
        <w:rPr>
          <w:rStyle w:val="Domylnaczcionkaakapitu3"/>
          <w:rFonts w:ascii="Arial" w:hAnsi="Arial" w:cs="Arial"/>
          <w:sz w:val="24"/>
          <w:szCs w:val="24"/>
          <w:lang w:eastAsia="pl-PL"/>
        </w:rPr>
        <w:t xml:space="preserve"> </w:t>
      </w:r>
      <w:r w:rsidRPr="00411BF2">
        <w:rPr>
          <w:rStyle w:val="Domylnaczcionkaakapitu3"/>
          <w:rFonts w:ascii="Arial" w:hAnsi="Arial" w:cs="Arial"/>
          <w:sz w:val="24"/>
          <w:szCs w:val="24"/>
          <w:lang w:eastAsia="pl-PL"/>
        </w:rPr>
        <w:t>możliwości odstąpienia od umowy przez którąkolwiek ze Stron, na podstawie przepisów Kodeksu cywilnego.</w:t>
      </w:r>
    </w:p>
    <w:p w:rsidR="005F1D36" w:rsidRPr="00411BF2" w:rsidRDefault="005F1D36" w:rsidP="00F026B6">
      <w:pPr>
        <w:widowControl w:val="0"/>
        <w:numPr>
          <w:ilvl w:val="0"/>
          <w:numId w:val="13"/>
        </w:numPr>
        <w:tabs>
          <w:tab w:val="clear" w:pos="0"/>
        </w:tabs>
        <w:ind w:left="284" w:hanging="284"/>
        <w:jc w:val="both"/>
      </w:pPr>
      <w:r w:rsidRPr="00411BF2">
        <w:rPr>
          <w:rStyle w:val="Domylnaczcionkaakapitu3"/>
          <w:rFonts w:ascii="Arial" w:hAnsi="Arial" w:cs="Arial"/>
          <w:sz w:val="24"/>
          <w:szCs w:val="24"/>
          <w:lang w:eastAsia="pl-PL"/>
        </w:rPr>
        <w:t>W przypadku częściowego odstąpienia od umowy Wykonawca otrzyma wynagrodzenie za część umowy od której nie odstąpiono.</w:t>
      </w:r>
    </w:p>
    <w:p w:rsidR="005F1D36" w:rsidRPr="00411BF2" w:rsidRDefault="005F1D36"/>
    <w:p w:rsidR="005F1D36" w:rsidRPr="00411BF2" w:rsidRDefault="005F1D36"/>
    <w:p w:rsidR="005F1D36" w:rsidRPr="00411BF2" w:rsidRDefault="005F1D36">
      <w:pPr>
        <w:jc w:val="center"/>
        <w:rPr>
          <w:rStyle w:val="Domylnaczcionkaakapitu3"/>
          <w:rFonts w:ascii="Arial" w:hAnsi="Arial" w:cs="Arial"/>
          <w:b/>
          <w:bCs/>
          <w:sz w:val="24"/>
          <w:szCs w:val="24"/>
        </w:rPr>
      </w:pPr>
      <w:r w:rsidRPr="00411BF2">
        <w:rPr>
          <w:rFonts w:ascii="Arial" w:hAnsi="Arial" w:cs="Arial"/>
          <w:b/>
          <w:sz w:val="24"/>
          <w:szCs w:val="24"/>
        </w:rPr>
        <w:t>§ 13</w:t>
      </w:r>
    </w:p>
    <w:p w:rsidR="005F1D36" w:rsidRPr="00411BF2" w:rsidRDefault="005F1D36">
      <w:pPr>
        <w:jc w:val="center"/>
        <w:rPr>
          <w:rFonts w:ascii="Arial" w:hAnsi="Arial" w:cs="Arial"/>
          <w:sz w:val="24"/>
          <w:szCs w:val="24"/>
        </w:rPr>
      </w:pPr>
      <w:r w:rsidRPr="00411BF2">
        <w:rPr>
          <w:rStyle w:val="Domylnaczcionkaakapitu3"/>
          <w:rFonts w:ascii="Arial" w:hAnsi="Arial" w:cs="Arial"/>
          <w:b/>
          <w:bCs/>
          <w:sz w:val="24"/>
          <w:szCs w:val="24"/>
        </w:rPr>
        <w:t>Sposób komunikowania się i przedstawiciele stron</w:t>
      </w:r>
    </w:p>
    <w:p w:rsidR="005F1D36" w:rsidRPr="00411BF2" w:rsidRDefault="005F1D36">
      <w:pPr>
        <w:tabs>
          <w:tab w:val="left" w:pos="426"/>
        </w:tabs>
        <w:suppressAutoHyphens w:val="0"/>
        <w:jc w:val="both"/>
        <w:rPr>
          <w:rFonts w:ascii="Arial" w:hAnsi="Arial" w:cs="Arial"/>
          <w:sz w:val="24"/>
          <w:szCs w:val="24"/>
        </w:rPr>
      </w:pPr>
    </w:p>
    <w:p w:rsidR="005F1D36" w:rsidRPr="00411BF2" w:rsidRDefault="005F1D36" w:rsidP="00F026B6">
      <w:pPr>
        <w:numPr>
          <w:ilvl w:val="6"/>
          <w:numId w:val="8"/>
        </w:numPr>
        <w:tabs>
          <w:tab w:val="clear" w:pos="0"/>
        </w:tabs>
        <w:suppressAutoHyphens w:val="0"/>
        <w:ind w:left="284" w:hanging="284"/>
        <w:jc w:val="both"/>
        <w:rPr>
          <w:rFonts w:ascii="Arial" w:hAnsi="Arial" w:cs="Arial"/>
          <w:sz w:val="24"/>
          <w:szCs w:val="24"/>
        </w:rPr>
      </w:pPr>
      <w:r w:rsidRPr="00411BF2">
        <w:rPr>
          <w:rFonts w:ascii="Arial" w:hAnsi="Arial" w:cs="Arial"/>
          <w:sz w:val="24"/>
          <w:szCs w:val="24"/>
        </w:rPr>
        <w:t>Strony ustalają, że cała korespondencja dotycząca niniejszej umowy będzie przekazywana na następujące adresy:</w:t>
      </w:r>
    </w:p>
    <w:p w:rsidR="00AD765F" w:rsidRPr="00411BF2" w:rsidRDefault="005F1D36" w:rsidP="00AD765F">
      <w:pPr>
        <w:numPr>
          <w:ilvl w:val="1"/>
          <w:numId w:val="10"/>
        </w:numPr>
        <w:tabs>
          <w:tab w:val="clear" w:pos="1080"/>
        </w:tabs>
        <w:ind w:left="851" w:hanging="284"/>
        <w:jc w:val="both"/>
        <w:rPr>
          <w:rFonts w:ascii="Arial" w:hAnsi="Arial" w:cs="Arial"/>
          <w:sz w:val="24"/>
          <w:szCs w:val="24"/>
        </w:rPr>
      </w:pPr>
      <w:r w:rsidRPr="00411BF2">
        <w:rPr>
          <w:rFonts w:ascii="Arial" w:hAnsi="Arial" w:cs="Arial"/>
          <w:sz w:val="24"/>
          <w:szCs w:val="24"/>
        </w:rPr>
        <w:t xml:space="preserve">Zamawiający: </w:t>
      </w:r>
      <w:r w:rsidR="00AF5778" w:rsidRPr="00411BF2">
        <w:rPr>
          <w:rFonts w:ascii="Arial" w:hAnsi="Arial" w:cs="Arial"/>
          <w:sz w:val="24"/>
          <w:szCs w:val="24"/>
        </w:rPr>
        <w:t>…………………………………………….</w:t>
      </w:r>
    </w:p>
    <w:p w:rsidR="005F1D36" w:rsidRPr="00411BF2" w:rsidRDefault="00AD765F" w:rsidP="00AD765F">
      <w:pPr>
        <w:numPr>
          <w:ilvl w:val="1"/>
          <w:numId w:val="10"/>
        </w:numPr>
        <w:tabs>
          <w:tab w:val="clear" w:pos="1080"/>
        </w:tabs>
        <w:ind w:left="851" w:hanging="284"/>
        <w:jc w:val="both"/>
        <w:rPr>
          <w:rFonts w:ascii="Arial" w:hAnsi="Arial" w:cs="Arial"/>
          <w:sz w:val="24"/>
          <w:szCs w:val="24"/>
        </w:rPr>
      </w:pPr>
      <w:r w:rsidRPr="00411BF2">
        <w:rPr>
          <w:rFonts w:ascii="Arial" w:hAnsi="Arial" w:cs="Arial"/>
          <w:sz w:val="24"/>
          <w:szCs w:val="24"/>
        </w:rPr>
        <w:t>Wykonawca</w:t>
      </w:r>
      <w:r w:rsidR="005F1D36" w:rsidRPr="00411BF2">
        <w:rPr>
          <w:rFonts w:ascii="Arial" w:hAnsi="Arial" w:cs="Arial"/>
          <w:sz w:val="24"/>
          <w:szCs w:val="24"/>
        </w:rPr>
        <w:t>: …………………………………………….</w:t>
      </w:r>
    </w:p>
    <w:p w:rsidR="005F1D36" w:rsidRPr="00411BF2" w:rsidRDefault="005F1D36" w:rsidP="00F026B6">
      <w:pPr>
        <w:numPr>
          <w:ilvl w:val="6"/>
          <w:numId w:val="8"/>
        </w:numPr>
        <w:tabs>
          <w:tab w:val="clear" w:pos="0"/>
        </w:tabs>
        <w:suppressAutoHyphens w:val="0"/>
        <w:ind w:left="284" w:hanging="284"/>
        <w:jc w:val="both"/>
        <w:rPr>
          <w:rFonts w:ascii="Arial" w:eastAsia="Palatino Linotype" w:hAnsi="Arial" w:cs="Arial"/>
          <w:sz w:val="24"/>
          <w:szCs w:val="24"/>
        </w:rPr>
      </w:pPr>
      <w:r w:rsidRPr="00411BF2">
        <w:rPr>
          <w:rFonts w:ascii="Arial" w:eastAsia="Nimbus Roman No9 L" w:hAnsi="Arial" w:cs="Arial"/>
          <w:sz w:val="24"/>
          <w:szCs w:val="24"/>
        </w:rPr>
        <w:t>Strony są zobowiązane do wzajemnego informowania się o jakiejkolwiek zmianie powyższych adresów w terminie do 3 dni od daty zmiany. W przypadku nie powiadomienia drugiej strony, korespondencja wysyłana na wymienione adresy uważana będzie za prawidłowo doręczoną.</w:t>
      </w:r>
    </w:p>
    <w:p w:rsidR="005F1D36" w:rsidRPr="00411BF2" w:rsidRDefault="005F1D36" w:rsidP="00F026B6">
      <w:pPr>
        <w:numPr>
          <w:ilvl w:val="6"/>
          <w:numId w:val="8"/>
        </w:numPr>
        <w:tabs>
          <w:tab w:val="clear" w:pos="0"/>
        </w:tabs>
        <w:suppressAutoHyphens w:val="0"/>
        <w:ind w:left="284" w:hanging="284"/>
        <w:jc w:val="both"/>
        <w:rPr>
          <w:rStyle w:val="Domylnaczcionkaakapitu3"/>
          <w:rFonts w:ascii="Arial" w:hAnsi="Arial" w:cs="Arial"/>
          <w:sz w:val="24"/>
          <w:szCs w:val="24"/>
          <w:lang w:eastAsia="pl-PL"/>
        </w:rPr>
      </w:pPr>
      <w:r w:rsidRPr="00411BF2">
        <w:rPr>
          <w:rFonts w:ascii="Arial" w:eastAsia="Palatino Linotype" w:hAnsi="Arial" w:cs="Arial"/>
          <w:sz w:val="24"/>
          <w:szCs w:val="24"/>
        </w:rPr>
        <w:t>Za nadzór nad realizacją umowy oraz współdziałanie przy jej wykonaniu odpowiadają ze Strony:</w:t>
      </w:r>
    </w:p>
    <w:p w:rsidR="000D0B4F" w:rsidRPr="00411BF2" w:rsidRDefault="005F1D36" w:rsidP="000D0B4F">
      <w:pPr>
        <w:numPr>
          <w:ilvl w:val="1"/>
          <w:numId w:val="38"/>
        </w:numPr>
        <w:ind w:hanging="141"/>
        <w:jc w:val="both"/>
        <w:rPr>
          <w:rFonts w:ascii="Arial" w:hAnsi="Arial" w:cs="Arial"/>
          <w:sz w:val="24"/>
        </w:rPr>
      </w:pPr>
      <w:r w:rsidRPr="00411BF2">
        <w:rPr>
          <w:rFonts w:ascii="Arial" w:hAnsi="Arial" w:cs="Arial"/>
          <w:sz w:val="24"/>
        </w:rPr>
        <w:t>Zamawiającego:</w:t>
      </w:r>
      <w:bookmarkStart w:id="1" w:name="_Hlk106275372"/>
      <w:r w:rsidRPr="00411BF2">
        <w:rPr>
          <w:rFonts w:ascii="Arial" w:hAnsi="Arial" w:cs="Arial"/>
          <w:sz w:val="24"/>
        </w:rPr>
        <w:t xml:space="preserve"> </w:t>
      </w:r>
    </w:p>
    <w:p w:rsidR="005F1D36" w:rsidRPr="00411BF2" w:rsidRDefault="00613D81" w:rsidP="000D0B4F">
      <w:pPr>
        <w:numPr>
          <w:ilvl w:val="2"/>
          <w:numId w:val="38"/>
        </w:numPr>
        <w:ind w:hanging="141"/>
        <w:jc w:val="both"/>
        <w:rPr>
          <w:rFonts w:ascii="Arial" w:hAnsi="Arial" w:cs="Arial"/>
          <w:sz w:val="24"/>
        </w:rPr>
      </w:pPr>
      <w:r w:rsidRPr="00411BF2">
        <w:rPr>
          <w:rFonts w:ascii="Arial" w:hAnsi="Arial" w:cs="Arial"/>
          <w:sz w:val="24"/>
        </w:rPr>
        <w:t>Dariusz Tambor</w:t>
      </w:r>
      <w:r w:rsidR="00AD765F" w:rsidRPr="00411BF2">
        <w:rPr>
          <w:rFonts w:ascii="Arial" w:hAnsi="Arial" w:cs="Arial"/>
          <w:sz w:val="24"/>
        </w:rPr>
        <w:t xml:space="preserve">, </w:t>
      </w:r>
      <w:r w:rsidR="005F1D36" w:rsidRPr="00411BF2">
        <w:rPr>
          <w:rFonts w:ascii="Arial" w:hAnsi="Arial" w:cs="Arial"/>
          <w:sz w:val="24"/>
        </w:rPr>
        <w:t xml:space="preserve">tel. </w:t>
      </w:r>
      <w:r w:rsidRPr="00411BF2">
        <w:rPr>
          <w:rFonts w:ascii="Arial" w:hAnsi="Arial" w:cs="Arial"/>
          <w:sz w:val="24"/>
        </w:rPr>
        <w:t>…………………..</w:t>
      </w:r>
      <w:r w:rsidR="005F1D36" w:rsidRPr="00411BF2">
        <w:rPr>
          <w:rFonts w:ascii="Arial" w:hAnsi="Arial" w:cs="Arial"/>
          <w:sz w:val="24"/>
        </w:rPr>
        <w:t xml:space="preserve">, </w:t>
      </w:r>
      <w:r w:rsidR="00AF5778">
        <w:rPr>
          <w:rFonts w:ascii="Arial" w:hAnsi="Arial" w:cs="Arial"/>
          <w:sz w:val="24"/>
        </w:rPr>
        <w:br/>
      </w:r>
      <w:bookmarkStart w:id="2" w:name="_GoBack"/>
      <w:bookmarkEnd w:id="2"/>
      <w:r w:rsidR="005F1D36" w:rsidRPr="00411BF2">
        <w:rPr>
          <w:rFonts w:ascii="Arial" w:hAnsi="Arial" w:cs="Arial"/>
          <w:sz w:val="24"/>
        </w:rPr>
        <w:t xml:space="preserve">e-mail: </w:t>
      </w:r>
      <w:bookmarkEnd w:id="1"/>
      <w:r w:rsidR="000D0B4F" w:rsidRPr="00411BF2">
        <w:rPr>
          <w:rFonts w:ascii="Arial" w:hAnsi="Arial" w:cs="Arial"/>
          <w:sz w:val="24"/>
        </w:rPr>
        <w:t>d.tambor@mcdn.edu.pl</w:t>
      </w:r>
    </w:p>
    <w:p w:rsidR="000D0B4F" w:rsidRPr="00411BF2" w:rsidRDefault="000D0B4F" w:rsidP="000D0B4F">
      <w:pPr>
        <w:numPr>
          <w:ilvl w:val="2"/>
          <w:numId w:val="38"/>
        </w:numPr>
        <w:ind w:hanging="141"/>
        <w:jc w:val="both"/>
        <w:rPr>
          <w:rFonts w:ascii="Arial" w:hAnsi="Arial" w:cs="Arial"/>
          <w:sz w:val="24"/>
        </w:rPr>
      </w:pPr>
      <w:r w:rsidRPr="00411BF2">
        <w:rPr>
          <w:rFonts w:ascii="Arial" w:hAnsi="Arial" w:cs="Arial"/>
          <w:sz w:val="24"/>
        </w:rPr>
        <w:t>Krzysztof Mikulski, tel. ………………….., e-mail: k.mikulski@mcdn.edu.pl</w:t>
      </w:r>
    </w:p>
    <w:p w:rsidR="005F1D36" w:rsidRPr="00411BF2" w:rsidRDefault="005F1D36" w:rsidP="000D0B4F">
      <w:pPr>
        <w:numPr>
          <w:ilvl w:val="1"/>
          <w:numId w:val="38"/>
        </w:numPr>
        <w:ind w:hanging="141"/>
        <w:jc w:val="both"/>
        <w:rPr>
          <w:rFonts w:ascii="Arial" w:hAnsi="Arial" w:cs="Arial"/>
          <w:sz w:val="32"/>
          <w:szCs w:val="24"/>
        </w:rPr>
      </w:pPr>
      <w:r w:rsidRPr="00411BF2">
        <w:rPr>
          <w:rFonts w:ascii="Arial" w:hAnsi="Arial" w:cs="Arial"/>
          <w:sz w:val="24"/>
        </w:rPr>
        <w:t>Wykonawcy: Pan/</w:t>
      </w:r>
      <w:proofErr w:type="spellStart"/>
      <w:r w:rsidRPr="00411BF2">
        <w:rPr>
          <w:rFonts w:ascii="Arial" w:hAnsi="Arial" w:cs="Arial"/>
          <w:sz w:val="24"/>
        </w:rPr>
        <w:t>i</w:t>
      </w:r>
      <w:r w:rsidR="00AD765F" w:rsidRPr="00411BF2">
        <w:rPr>
          <w:rFonts w:ascii="Arial" w:hAnsi="Arial" w:cs="Arial"/>
          <w:sz w:val="24"/>
        </w:rPr>
        <w:t>,</w:t>
      </w:r>
      <w:r w:rsidRPr="00411BF2">
        <w:rPr>
          <w:rFonts w:ascii="Arial" w:hAnsi="Arial" w:cs="Arial"/>
          <w:sz w:val="24"/>
        </w:rPr>
        <w:t>tel</w:t>
      </w:r>
      <w:proofErr w:type="spellEnd"/>
      <w:r w:rsidRPr="00411BF2">
        <w:rPr>
          <w:rFonts w:ascii="Arial" w:hAnsi="Arial" w:cs="Arial"/>
          <w:sz w:val="24"/>
        </w:rPr>
        <w:t>.</w:t>
      </w:r>
      <w:r w:rsidR="00595BCC" w:rsidRPr="00411BF2">
        <w:rPr>
          <w:rFonts w:ascii="Arial" w:hAnsi="Arial" w:cs="Arial"/>
          <w:sz w:val="24"/>
        </w:rPr>
        <w:t xml:space="preserve"> </w:t>
      </w:r>
      <w:r w:rsidRPr="00411BF2">
        <w:rPr>
          <w:rFonts w:ascii="Arial" w:hAnsi="Arial" w:cs="Arial"/>
          <w:sz w:val="24"/>
        </w:rPr>
        <w:t xml:space="preserve">e-mail: </w:t>
      </w:r>
    </w:p>
    <w:p w:rsidR="005F1D36" w:rsidRPr="00411BF2" w:rsidRDefault="005F1D36" w:rsidP="00AD765F">
      <w:pPr>
        <w:numPr>
          <w:ilvl w:val="6"/>
          <w:numId w:val="8"/>
        </w:numPr>
        <w:tabs>
          <w:tab w:val="clear" w:pos="0"/>
        </w:tabs>
        <w:ind w:left="284" w:hanging="284"/>
        <w:jc w:val="both"/>
        <w:rPr>
          <w:rFonts w:ascii="Arial" w:eastAsia="Palatino Linotype" w:hAnsi="Arial" w:cs="Arial"/>
          <w:sz w:val="24"/>
          <w:szCs w:val="24"/>
        </w:rPr>
      </w:pPr>
      <w:r w:rsidRPr="00411BF2">
        <w:rPr>
          <w:rFonts w:ascii="Arial" w:eastAsia="Palatino Linotype" w:hAnsi="Arial" w:cs="Arial"/>
          <w:sz w:val="24"/>
          <w:szCs w:val="24"/>
        </w:rPr>
        <w:t>Strony mają prawo do zmiany osób wymienionych w ust. 3 i ich danych kontaktowych.</w:t>
      </w:r>
      <w:r w:rsidR="00595BCC" w:rsidRPr="00411BF2">
        <w:rPr>
          <w:rFonts w:ascii="Arial" w:eastAsia="Palatino Linotype" w:hAnsi="Arial" w:cs="Arial"/>
          <w:sz w:val="24"/>
          <w:szCs w:val="24"/>
        </w:rPr>
        <w:t xml:space="preserve"> </w:t>
      </w:r>
      <w:r w:rsidRPr="00411BF2">
        <w:rPr>
          <w:rFonts w:ascii="Arial" w:eastAsia="Palatino Linotype" w:hAnsi="Arial" w:cs="Arial"/>
          <w:sz w:val="24"/>
          <w:szCs w:val="24"/>
        </w:rPr>
        <w:t>W celu dokonania powyższej zmiany wystarczające jest pisemne zawiadomienie drugiej Strony o dokonanej zmianie, bez konieczności zmiany umowy.</w:t>
      </w:r>
    </w:p>
    <w:p w:rsidR="005F1D36" w:rsidRPr="00411BF2" w:rsidRDefault="005F1D36" w:rsidP="007473DC">
      <w:pPr>
        <w:tabs>
          <w:tab w:val="left" w:pos="345"/>
        </w:tabs>
        <w:jc w:val="both"/>
      </w:pPr>
    </w:p>
    <w:p w:rsidR="005F1D36" w:rsidRPr="00411BF2" w:rsidRDefault="005F1D36">
      <w:pPr>
        <w:rPr>
          <w:rFonts w:ascii="Arial" w:hAnsi="Arial" w:cs="Arial"/>
          <w:b/>
          <w:sz w:val="24"/>
          <w:szCs w:val="24"/>
        </w:rPr>
      </w:pPr>
    </w:p>
    <w:p w:rsidR="005F1D36" w:rsidRPr="00411BF2" w:rsidRDefault="005F1D36">
      <w:pPr>
        <w:jc w:val="center"/>
      </w:pPr>
      <w:r w:rsidRPr="00411BF2">
        <w:rPr>
          <w:rFonts w:ascii="Arial" w:hAnsi="Arial" w:cs="Arial"/>
          <w:b/>
          <w:sz w:val="24"/>
          <w:szCs w:val="24"/>
        </w:rPr>
        <w:t>§14</w:t>
      </w:r>
    </w:p>
    <w:p w:rsidR="005F1D36" w:rsidRPr="00411BF2" w:rsidRDefault="005F1D36">
      <w:pPr>
        <w:jc w:val="center"/>
        <w:rPr>
          <w:rFonts w:ascii="Arial" w:hAnsi="Arial" w:cs="Arial"/>
          <w:sz w:val="24"/>
          <w:szCs w:val="24"/>
        </w:rPr>
      </w:pPr>
      <w:r w:rsidRPr="00411BF2">
        <w:rPr>
          <w:rFonts w:ascii="Arial" w:hAnsi="Arial" w:cs="Arial"/>
          <w:b/>
          <w:sz w:val="24"/>
          <w:szCs w:val="24"/>
        </w:rPr>
        <w:t>Podwykonawcy</w:t>
      </w:r>
    </w:p>
    <w:p w:rsidR="005F1D36" w:rsidRPr="00411BF2" w:rsidRDefault="005F1D36" w:rsidP="00AD765F">
      <w:pPr>
        <w:numPr>
          <w:ilvl w:val="0"/>
          <w:numId w:val="16"/>
        </w:numPr>
        <w:tabs>
          <w:tab w:val="clear" w:pos="0"/>
        </w:tabs>
        <w:ind w:left="284" w:hanging="284"/>
        <w:jc w:val="both"/>
        <w:rPr>
          <w:rFonts w:ascii="Arial" w:hAnsi="Arial" w:cs="Arial"/>
          <w:sz w:val="24"/>
          <w:szCs w:val="24"/>
        </w:rPr>
      </w:pPr>
      <w:r w:rsidRPr="00411BF2">
        <w:rPr>
          <w:rFonts w:ascii="Arial" w:hAnsi="Arial" w:cs="Arial"/>
          <w:sz w:val="24"/>
          <w:szCs w:val="24"/>
        </w:rPr>
        <w:t>Przed przystąpieniem do wykonania zamówienia Wykonawca jest zobowiązany podać nazwy, dane kontaktowe oraz przedstawicieli podwykonawców , jeżeli są już znani. Wykonawca jest zobowiązany do</w:t>
      </w:r>
      <w:r w:rsidR="00AE7CE0" w:rsidRPr="00411BF2">
        <w:rPr>
          <w:rFonts w:ascii="Arial" w:hAnsi="Arial" w:cs="Arial"/>
          <w:sz w:val="24"/>
          <w:szCs w:val="24"/>
        </w:rPr>
        <w:t xml:space="preserve"> zawiadomienia Zamawiającego o </w:t>
      </w:r>
      <w:r w:rsidRPr="00411BF2">
        <w:rPr>
          <w:rFonts w:ascii="Arial" w:hAnsi="Arial" w:cs="Arial"/>
          <w:sz w:val="24"/>
          <w:szCs w:val="24"/>
        </w:rPr>
        <w:t>wszelkich zmianach w odniesieniu do informacji, o których mowa w zdaniu pierwszym, w trakcie realizacji zamówienia, a także do przekazania wymaganych informacji na temat nowych podwykonawców, którym w późniejszym okresie zamierza powierzyć realizację usług.</w:t>
      </w:r>
    </w:p>
    <w:p w:rsidR="005F1D36" w:rsidRPr="00411BF2" w:rsidRDefault="005F1D36" w:rsidP="00AD765F">
      <w:pPr>
        <w:numPr>
          <w:ilvl w:val="0"/>
          <w:numId w:val="16"/>
        </w:numPr>
        <w:tabs>
          <w:tab w:val="clear" w:pos="0"/>
        </w:tabs>
        <w:ind w:left="284" w:hanging="284"/>
        <w:jc w:val="both"/>
        <w:rPr>
          <w:rFonts w:ascii="Arial" w:hAnsi="Arial" w:cs="Arial"/>
          <w:sz w:val="24"/>
          <w:szCs w:val="24"/>
        </w:rPr>
      </w:pPr>
      <w:r w:rsidRPr="00411BF2">
        <w:rPr>
          <w:rFonts w:ascii="Arial" w:hAnsi="Arial" w:cs="Arial"/>
          <w:sz w:val="24"/>
          <w:szCs w:val="24"/>
        </w:rPr>
        <w:t xml:space="preserve">Zlecenie wykonania części przedmiotu zamówienia podwykonawcom nie zmienia odpowiedzialności Wykonawcy wobec Zamawiającego za wykonanie tej części. Wykonawca ponosi wobec Zamawiającego całkowitą odpowiedzialność za działania, uchybienia i zaniedbania wskazanych osób i podwykonawców oraz ich opracowania na zasadach Kodeksu cywilnego, przede wszystkim pod względem </w:t>
      </w:r>
      <w:r w:rsidRPr="00411BF2">
        <w:rPr>
          <w:rFonts w:ascii="Arial" w:hAnsi="Arial" w:cs="Arial"/>
          <w:sz w:val="24"/>
          <w:szCs w:val="24"/>
        </w:rPr>
        <w:lastRenderedPageBreak/>
        <w:t xml:space="preserve">terminów wykonania zleconych im opracowań, wysokości wynagrodzenia zgodnego ze złożoną ofertą oraz prawnej odpowiedzialności za wady wykonanych przez nich opracowań na zasadach określonych w niniejszej umowie. </w:t>
      </w:r>
    </w:p>
    <w:p w:rsidR="005F1D36" w:rsidRPr="00411BF2" w:rsidRDefault="005F1D36" w:rsidP="00AD765F">
      <w:pPr>
        <w:numPr>
          <w:ilvl w:val="0"/>
          <w:numId w:val="16"/>
        </w:numPr>
        <w:tabs>
          <w:tab w:val="clear" w:pos="0"/>
        </w:tabs>
        <w:ind w:left="284" w:hanging="284"/>
        <w:jc w:val="both"/>
        <w:rPr>
          <w:rFonts w:ascii="Arial" w:hAnsi="Arial" w:cs="Arial"/>
          <w:sz w:val="24"/>
          <w:szCs w:val="24"/>
        </w:rPr>
      </w:pPr>
      <w:r w:rsidRPr="00411BF2">
        <w:rPr>
          <w:rFonts w:ascii="Arial" w:hAnsi="Arial" w:cs="Arial"/>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Termin zapłaty wynagrodzenia podwykonawcy przewidziany w umowie o podwykonawstwo nie może być dłuższy niż 30 dni od dnia doręczenia Wykonawcy faktury lub rachunku, potwierdzających wykonanie zleconej podwykonawcy dostawy lub usługi.</w:t>
      </w:r>
    </w:p>
    <w:p w:rsidR="005F1D36" w:rsidRPr="00411BF2" w:rsidRDefault="005F1D36" w:rsidP="00AD765F">
      <w:pPr>
        <w:numPr>
          <w:ilvl w:val="0"/>
          <w:numId w:val="16"/>
        </w:numPr>
        <w:tabs>
          <w:tab w:val="clear" w:pos="0"/>
        </w:tabs>
        <w:ind w:left="284" w:hanging="284"/>
        <w:jc w:val="both"/>
        <w:rPr>
          <w:rFonts w:ascii="Arial" w:hAnsi="Arial" w:cs="Arial"/>
          <w:b/>
          <w:sz w:val="24"/>
          <w:szCs w:val="24"/>
        </w:rPr>
      </w:pPr>
      <w:r w:rsidRPr="00411BF2">
        <w:rPr>
          <w:rFonts w:ascii="Arial" w:hAnsi="Arial" w:cs="Arial"/>
          <w:sz w:val="24"/>
          <w:szCs w:val="24"/>
        </w:rPr>
        <w:t>W przypadku zmiany bądź wprowadzenia nowych podmiotów w stosunku do wskazanych w ofercie, o których mowa w ust. 1 Wykonawca zobowiązany jest do złożenia oświadczenia, o wypełnieniu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411BF2">
        <w:t xml:space="preserve"> </w:t>
      </w:r>
      <w:r w:rsidRPr="00411BF2">
        <w:rPr>
          <w:rFonts w:ascii="Arial" w:hAnsi="Arial" w:cs="Arial"/>
          <w:sz w:val="24"/>
          <w:szCs w:val="24"/>
        </w:rPr>
        <w:t>wobec osób fizycznych, od których dane osobowe bezpośrednio lub pośrednio pozyskał w celu realizacji niniejszego zamówienia.</w:t>
      </w:r>
    </w:p>
    <w:p w:rsidR="005F1D36" w:rsidRPr="00411BF2" w:rsidRDefault="005F1D36">
      <w:pPr>
        <w:rPr>
          <w:rFonts w:ascii="Arial" w:hAnsi="Arial" w:cs="Arial"/>
          <w:b/>
          <w:sz w:val="24"/>
          <w:szCs w:val="24"/>
        </w:rPr>
      </w:pPr>
    </w:p>
    <w:p w:rsidR="005F1D36" w:rsidRPr="00411BF2" w:rsidRDefault="005F1D36">
      <w:pPr>
        <w:jc w:val="center"/>
      </w:pPr>
      <w:r w:rsidRPr="00411BF2">
        <w:rPr>
          <w:rFonts w:ascii="Arial" w:hAnsi="Arial" w:cs="Arial"/>
          <w:b/>
          <w:sz w:val="24"/>
          <w:szCs w:val="24"/>
        </w:rPr>
        <w:t>§15</w:t>
      </w:r>
    </w:p>
    <w:p w:rsidR="005F1D36" w:rsidRPr="00411BF2" w:rsidRDefault="005F1D36">
      <w:pPr>
        <w:jc w:val="center"/>
        <w:rPr>
          <w:rFonts w:ascii="Arial" w:hAnsi="Arial" w:cs="Arial"/>
          <w:sz w:val="24"/>
          <w:szCs w:val="24"/>
        </w:rPr>
      </w:pPr>
      <w:r w:rsidRPr="00411BF2">
        <w:rPr>
          <w:rFonts w:ascii="Arial" w:hAnsi="Arial" w:cs="Arial"/>
          <w:b/>
          <w:sz w:val="24"/>
          <w:szCs w:val="24"/>
        </w:rPr>
        <w:t>Zmiany umowy</w:t>
      </w:r>
    </w:p>
    <w:p w:rsidR="005F1D36" w:rsidRPr="00411BF2" w:rsidRDefault="005F1D36" w:rsidP="00AD765F">
      <w:pPr>
        <w:suppressAutoHyphens w:val="0"/>
        <w:autoSpaceDE w:val="0"/>
        <w:jc w:val="both"/>
      </w:pPr>
      <w:r w:rsidRPr="00411BF2">
        <w:rPr>
          <w:rFonts w:ascii="Arial" w:hAnsi="Arial" w:cs="Arial"/>
          <w:sz w:val="24"/>
          <w:szCs w:val="24"/>
        </w:rPr>
        <w:t xml:space="preserve">Wszelkie zmiany niniejszej umowy wymagają formy pisemnej pod rygorem nieważności. </w:t>
      </w:r>
    </w:p>
    <w:p w:rsidR="005F1D36" w:rsidRPr="00411BF2" w:rsidRDefault="005F1D36">
      <w:pPr>
        <w:jc w:val="center"/>
      </w:pPr>
    </w:p>
    <w:p w:rsidR="005F1D36" w:rsidRPr="00411BF2" w:rsidRDefault="005F1D36">
      <w:pPr>
        <w:jc w:val="center"/>
      </w:pPr>
      <w:r w:rsidRPr="00411BF2">
        <w:rPr>
          <w:rFonts w:ascii="Arial" w:hAnsi="Arial" w:cs="Arial"/>
          <w:b/>
          <w:sz w:val="24"/>
          <w:szCs w:val="24"/>
        </w:rPr>
        <w:t>§ 16</w:t>
      </w:r>
    </w:p>
    <w:p w:rsidR="005F1D36" w:rsidRPr="00411BF2" w:rsidRDefault="005F1D36">
      <w:pPr>
        <w:jc w:val="center"/>
        <w:rPr>
          <w:rFonts w:ascii="Arial" w:hAnsi="Arial" w:cs="Arial"/>
          <w:b/>
          <w:sz w:val="24"/>
          <w:szCs w:val="24"/>
        </w:rPr>
      </w:pPr>
      <w:r w:rsidRPr="00411BF2">
        <w:rPr>
          <w:rFonts w:ascii="Arial" w:hAnsi="Arial" w:cs="Arial"/>
          <w:b/>
          <w:sz w:val="24"/>
          <w:szCs w:val="24"/>
        </w:rPr>
        <w:t>Postanowienia końcowe</w:t>
      </w:r>
    </w:p>
    <w:p w:rsidR="005F1D36" w:rsidRPr="00411BF2" w:rsidRDefault="005F1D36">
      <w:pPr>
        <w:jc w:val="center"/>
        <w:rPr>
          <w:rFonts w:ascii="Arial" w:hAnsi="Arial" w:cs="Arial"/>
          <w:b/>
          <w:sz w:val="24"/>
          <w:szCs w:val="24"/>
        </w:rPr>
      </w:pPr>
    </w:p>
    <w:p w:rsidR="005F1D36" w:rsidRPr="00411BF2" w:rsidRDefault="005F1D36" w:rsidP="00AD765F">
      <w:pPr>
        <w:numPr>
          <w:ilvl w:val="0"/>
          <w:numId w:val="4"/>
        </w:numPr>
        <w:tabs>
          <w:tab w:val="clear" w:pos="0"/>
        </w:tabs>
        <w:ind w:left="284" w:hanging="284"/>
        <w:jc w:val="both"/>
        <w:rPr>
          <w:rFonts w:ascii="Arial" w:hAnsi="Arial" w:cs="Arial"/>
          <w:sz w:val="24"/>
          <w:szCs w:val="24"/>
        </w:rPr>
      </w:pPr>
      <w:r w:rsidRPr="00411BF2">
        <w:rPr>
          <w:rFonts w:ascii="Arial" w:hAnsi="Arial" w:cs="Arial"/>
          <w:sz w:val="24"/>
          <w:szCs w:val="24"/>
        </w:rPr>
        <w:t xml:space="preserve">Strony są zobowiązane do zachowania wymogu wzajemnej poufności </w:t>
      </w:r>
      <w:r w:rsidRPr="00411BF2">
        <w:rPr>
          <w:rFonts w:ascii="Arial" w:hAnsi="Arial" w:cs="Arial"/>
          <w:sz w:val="24"/>
          <w:szCs w:val="24"/>
        </w:rPr>
        <w:br/>
        <w:t>i lojalności w stosunku do wszelkich informacji i danych związanych z niniejszą umową oraz projektowaną inwestycją. Udostępnianie danych osobom trzecim może następować jedynie za pisemną zgodą strony, której ta informacja dotyczy, chyba, że wynika to z opartego na ustawie żądania uprawionego organu.</w:t>
      </w:r>
    </w:p>
    <w:p w:rsidR="005F1D36" w:rsidRPr="00411BF2" w:rsidRDefault="005F1D36" w:rsidP="00AD765F">
      <w:pPr>
        <w:numPr>
          <w:ilvl w:val="0"/>
          <w:numId w:val="4"/>
        </w:numPr>
        <w:tabs>
          <w:tab w:val="clear" w:pos="0"/>
        </w:tabs>
        <w:ind w:left="284"/>
        <w:jc w:val="both"/>
        <w:rPr>
          <w:rFonts w:ascii="Arial" w:hAnsi="Arial" w:cs="Arial"/>
          <w:sz w:val="24"/>
          <w:szCs w:val="24"/>
        </w:rPr>
      </w:pPr>
      <w:r w:rsidRPr="00411BF2">
        <w:rPr>
          <w:rFonts w:ascii="Arial" w:hAnsi="Arial" w:cs="Arial"/>
          <w:sz w:val="24"/>
          <w:szCs w:val="24"/>
        </w:rPr>
        <w:t>Strony zobowiązują się do udzielania sobie wzajemnych informacji w zakresie wynikającym z wykonywanej usługi.</w:t>
      </w:r>
    </w:p>
    <w:p w:rsidR="005F1D36" w:rsidRPr="00411BF2" w:rsidRDefault="005F1D36" w:rsidP="00AD765F">
      <w:pPr>
        <w:numPr>
          <w:ilvl w:val="0"/>
          <w:numId w:val="4"/>
        </w:numPr>
        <w:tabs>
          <w:tab w:val="clear" w:pos="0"/>
        </w:tabs>
        <w:ind w:left="284"/>
        <w:jc w:val="both"/>
        <w:rPr>
          <w:rFonts w:ascii="Arial" w:hAnsi="Arial" w:cs="Arial"/>
          <w:sz w:val="24"/>
          <w:szCs w:val="24"/>
        </w:rPr>
      </w:pPr>
      <w:r w:rsidRPr="00411BF2">
        <w:rPr>
          <w:rFonts w:ascii="Arial" w:hAnsi="Arial" w:cs="Arial"/>
          <w:sz w:val="24"/>
          <w:szCs w:val="24"/>
        </w:rPr>
        <w:t>W sprawach nieuregulowanych umową mają zastosowanie przepisy Kodeksu cywilnego, Prawa budowlanego, Prawa autorskiego.</w:t>
      </w:r>
    </w:p>
    <w:p w:rsidR="005F1D36" w:rsidRPr="00411BF2" w:rsidRDefault="005F1D36" w:rsidP="00AD765F">
      <w:pPr>
        <w:numPr>
          <w:ilvl w:val="0"/>
          <w:numId w:val="4"/>
        </w:numPr>
        <w:tabs>
          <w:tab w:val="clear" w:pos="0"/>
        </w:tabs>
        <w:ind w:left="284"/>
        <w:jc w:val="both"/>
        <w:rPr>
          <w:rFonts w:ascii="Arial" w:hAnsi="Arial" w:cs="Arial"/>
          <w:sz w:val="24"/>
          <w:szCs w:val="24"/>
        </w:rPr>
      </w:pPr>
      <w:r w:rsidRPr="00411BF2">
        <w:rPr>
          <w:rFonts w:ascii="Arial" w:hAnsi="Arial" w:cs="Arial"/>
          <w:sz w:val="24"/>
          <w:szCs w:val="24"/>
        </w:rPr>
        <w:t>Spory mogące wynikać z niniejszej umowy rozpatrywać będzie Sąd właściwy dla Zamawiającego.</w:t>
      </w:r>
    </w:p>
    <w:p w:rsidR="005F1D36" w:rsidRPr="00411BF2" w:rsidRDefault="005F1D36" w:rsidP="00AD765F">
      <w:pPr>
        <w:numPr>
          <w:ilvl w:val="0"/>
          <w:numId w:val="4"/>
        </w:numPr>
        <w:tabs>
          <w:tab w:val="clear" w:pos="0"/>
        </w:tabs>
        <w:ind w:left="284"/>
        <w:jc w:val="both"/>
        <w:rPr>
          <w:rFonts w:ascii="Arial" w:hAnsi="Arial" w:cs="Arial"/>
          <w:sz w:val="24"/>
          <w:szCs w:val="24"/>
        </w:rPr>
      </w:pPr>
      <w:r w:rsidRPr="00411BF2">
        <w:rPr>
          <w:rFonts w:ascii="Arial" w:hAnsi="Arial" w:cs="Arial"/>
          <w:sz w:val="24"/>
          <w:szCs w:val="24"/>
        </w:rPr>
        <w:t>Umowę sporządzono w trzech jednobrzmiących egzemplarzach jeden dla Wykonawcy, dwa dla Zamawiającego.</w:t>
      </w:r>
    </w:p>
    <w:p w:rsidR="005F1D36" w:rsidRPr="00411BF2" w:rsidRDefault="005F1D36">
      <w:pPr>
        <w:rPr>
          <w:rFonts w:ascii="Arial" w:hAnsi="Arial" w:cs="Arial"/>
          <w:sz w:val="24"/>
          <w:szCs w:val="24"/>
        </w:rPr>
      </w:pPr>
    </w:p>
    <w:p w:rsidR="00AD765F" w:rsidRPr="00411BF2" w:rsidRDefault="00AD765F">
      <w:pPr>
        <w:jc w:val="center"/>
        <w:rPr>
          <w:rFonts w:ascii="Arial" w:hAnsi="Arial" w:cs="Arial"/>
          <w:sz w:val="24"/>
          <w:szCs w:val="24"/>
        </w:rPr>
      </w:pPr>
    </w:p>
    <w:p w:rsidR="00AD765F" w:rsidRPr="00411BF2" w:rsidRDefault="00AD765F">
      <w:pPr>
        <w:jc w:val="center"/>
        <w:rPr>
          <w:rFonts w:ascii="Arial" w:hAnsi="Arial" w:cs="Arial"/>
          <w:sz w:val="24"/>
          <w:szCs w:val="24"/>
        </w:rPr>
      </w:pPr>
    </w:p>
    <w:p w:rsidR="005F1D36" w:rsidRPr="00411BF2" w:rsidRDefault="005F1D36">
      <w:pPr>
        <w:jc w:val="center"/>
      </w:pPr>
      <w:r w:rsidRPr="00411BF2">
        <w:rPr>
          <w:rFonts w:ascii="Arial" w:hAnsi="Arial" w:cs="Arial"/>
          <w:sz w:val="24"/>
          <w:szCs w:val="24"/>
        </w:rPr>
        <w:t xml:space="preserve">Zamawiający </w:t>
      </w:r>
      <w:r w:rsidRPr="00411BF2">
        <w:rPr>
          <w:rFonts w:ascii="Arial" w:hAnsi="Arial" w:cs="Arial"/>
          <w:sz w:val="24"/>
          <w:szCs w:val="24"/>
        </w:rPr>
        <w:tab/>
      </w:r>
      <w:r w:rsidRPr="00411BF2">
        <w:rPr>
          <w:rFonts w:ascii="Arial" w:hAnsi="Arial" w:cs="Arial"/>
          <w:sz w:val="24"/>
          <w:szCs w:val="24"/>
        </w:rPr>
        <w:tab/>
      </w:r>
      <w:r w:rsidRPr="00411BF2">
        <w:rPr>
          <w:rFonts w:ascii="Arial" w:hAnsi="Arial" w:cs="Arial"/>
          <w:sz w:val="24"/>
          <w:szCs w:val="24"/>
        </w:rPr>
        <w:tab/>
      </w:r>
      <w:r w:rsidRPr="00411BF2">
        <w:rPr>
          <w:rFonts w:ascii="Arial" w:hAnsi="Arial" w:cs="Arial"/>
          <w:sz w:val="24"/>
          <w:szCs w:val="24"/>
        </w:rPr>
        <w:tab/>
      </w:r>
      <w:r w:rsidRPr="00411BF2">
        <w:rPr>
          <w:rFonts w:ascii="Arial" w:hAnsi="Arial" w:cs="Arial"/>
          <w:sz w:val="24"/>
          <w:szCs w:val="24"/>
        </w:rPr>
        <w:tab/>
      </w:r>
      <w:r w:rsidRPr="00411BF2">
        <w:rPr>
          <w:rFonts w:ascii="Arial" w:hAnsi="Arial" w:cs="Arial"/>
          <w:sz w:val="24"/>
          <w:szCs w:val="24"/>
        </w:rPr>
        <w:tab/>
        <w:t>Wykonawca</w:t>
      </w:r>
    </w:p>
    <w:p w:rsidR="005F1D36" w:rsidRPr="00411BF2" w:rsidRDefault="005F1D36">
      <w:pPr>
        <w:jc w:val="center"/>
      </w:pPr>
    </w:p>
    <w:sectPr w:rsidR="005F1D36" w:rsidRPr="00411B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B1F" w:rsidRDefault="00105B1F">
      <w:r>
        <w:separator/>
      </w:r>
    </w:p>
  </w:endnote>
  <w:endnote w:type="continuationSeparator" w:id="0">
    <w:p w:rsidR="00105B1F" w:rsidRDefault="0010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Narrow">
    <w:altName w:val="MS Gothic"/>
    <w:panose1 w:val="00000000000000000000"/>
    <w:charset w:val="80"/>
    <w:family w:val="auto"/>
    <w:notTrueType/>
    <w:pitch w:val="default"/>
    <w:sig w:usb0="00000003" w:usb1="08070000" w:usb2="00000010" w:usb3="00000000" w:csb0="00020001" w:csb1="00000000"/>
  </w:font>
  <w:font w:name="Nimbus Roman No9 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04" w:rsidRDefault="00E938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04" w:rsidRDefault="00E938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04" w:rsidRDefault="00E938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B1F" w:rsidRDefault="00105B1F">
      <w:r>
        <w:separator/>
      </w:r>
    </w:p>
  </w:footnote>
  <w:footnote w:type="continuationSeparator" w:id="0">
    <w:p w:rsidR="00105B1F" w:rsidRDefault="0010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04" w:rsidRDefault="00E938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D36" w:rsidRDefault="00E93804">
    <w:pPr>
      <w:pStyle w:val="Nagwek"/>
      <w:rPr>
        <w:lang w:eastAsia="pl-PL"/>
      </w:rPr>
    </w:pPr>
    <w:r>
      <w:rPr>
        <w:noProof/>
      </w:rPr>
      <w:drawing>
        <wp:anchor distT="0" distB="0" distL="114300" distR="114300" simplePos="0" relativeHeight="251658240" behindDoc="0" locked="0" layoutInCell="1" allowOverlap="1" wp14:anchorId="7FCC7E76">
          <wp:simplePos x="0" y="0"/>
          <wp:positionH relativeFrom="column">
            <wp:posOffset>-4445</wp:posOffset>
          </wp:positionH>
          <wp:positionV relativeFrom="paragraph">
            <wp:posOffset>-154305</wp:posOffset>
          </wp:positionV>
          <wp:extent cx="5760720" cy="354965"/>
          <wp:effectExtent l="0" t="0" r="0" b="6985"/>
          <wp:wrapNone/>
          <wp:docPr id="13" name="Obraz 13"/>
          <wp:cNvGraphicFramePr/>
          <a:graphic xmlns:a="http://schemas.openxmlformats.org/drawingml/2006/main">
            <a:graphicData uri="http://schemas.openxmlformats.org/drawingml/2006/picture">
              <pic:pic xmlns:pic="http://schemas.openxmlformats.org/drawingml/2006/picture">
                <pic:nvPicPr>
                  <pic:cNvPr id="13" name="Obraz 13"/>
                  <pic:cNvPicPr/>
                </pic:nvPicPr>
                <pic:blipFill>
                  <a:blip r:embed="rId1">
                    <a:extLst>
                      <a:ext uri="{28A0092B-C50C-407E-A947-70E740481C1C}">
                        <a14:useLocalDpi xmlns:a14="http://schemas.microsoft.com/office/drawing/2010/main" val="0"/>
                      </a:ext>
                    </a:extLst>
                  </a:blip>
                  <a:srcRect l="-9" t="-168" r="-9" b="-168"/>
                  <a:stretch>
                    <a:fillRect/>
                  </a:stretch>
                </pic:blipFill>
                <pic:spPr bwMode="auto">
                  <a:xfrm>
                    <a:off x="0" y="0"/>
                    <a:ext cx="5760720" cy="354965"/>
                  </a:xfrm>
                  <a:prstGeom prst="rect">
                    <a:avLst/>
                  </a:prstGeom>
                  <a:solidFill>
                    <a:srgbClr val="FFFFFF">
                      <a:alpha val="0"/>
                    </a:srgbClr>
                  </a:solid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04" w:rsidRDefault="00E938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Arial" w:hAnsi="Arial" w:cs="Arial"/>
        <w:strike/>
        <w:sz w:val="24"/>
        <w:szCs w:val="24"/>
      </w:r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eastAsia="Times New Roman" w:hAnsi="Arial" w:cs="Arial"/>
        <w:color w:val="00000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09"/>
        </w:tabs>
        <w:ind w:left="720" w:hanging="360"/>
      </w:pPr>
      <w:rPr>
        <w:rFonts w:ascii="Arial" w:eastAsia="Palatino Linotype" w:hAnsi="Arial" w:cs="Arial"/>
        <w:color w:val="000000"/>
        <w:sz w:val="24"/>
        <w:szCs w:val="24"/>
        <w:lang w:val="pl-PL" w:bidi="ar-SA"/>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w:eastAsia="Times New Roman" w:hAnsi="Arial" w:cs="Arial"/>
        <w:color w:val="000000"/>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eastAsia="Times New Roman" w:hAnsi="Arial" w:cs="Arial"/>
        <w:strike w:val="0"/>
        <w:dstrike w:val="0"/>
        <w:color w:val="000000"/>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917"/>
        </w:tabs>
        <w:ind w:left="1637" w:hanging="360"/>
      </w:pPr>
      <w:rPr>
        <w:rFonts w:ascii="Arial" w:eastAsia="Times New Roman" w:hAnsi="Arial" w:cs="Arial"/>
        <w:bCs/>
        <w:color w:val="000000"/>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Arial" w:eastAsia="Arial" w:hAnsi="Arial" w:cs="Arial"/>
        <w:color w:val="000000"/>
        <w:sz w:val="24"/>
        <w:szCs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Arial" w:hAnsi="Arial" w:cs="Arial"/>
        <w:sz w:val="24"/>
        <w:szCs w:val="24"/>
      </w:rPr>
    </w:lvl>
    <w:lvl w:ilvl="1">
      <w:start w:val="1"/>
      <w:numFmt w:val="decimal"/>
      <w:lvlText w:val="%2)"/>
      <w:lvlJc w:val="left"/>
      <w:pPr>
        <w:tabs>
          <w:tab w:val="num" w:pos="0"/>
        </w:tabs>
        <w:ind w:left="720" w:hanging="360"/>
      </w:pPr>
      <w:rPr>
        <w:rFonts w:ascii="Arial" w:hAnsi="Arial" w:cs="Arial"/>
        <w:sz w:val="24"/>
        <w:szCs w:val="24"/>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Arial" w:hAnsi="Arial" w:cs="Arial"/>
        <w:color w:val="000000"/>
        <w:sz w:val="24"/>
        <w:szCs w:val="24"/>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Arial" w:hAnsi="Arial" w:cs="Arial"/>
        <w:color w:val="000000"/>
        <w:sz w:val="24"/>
        <w:szCs w:val="24"/>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371"/>
        </w:tabs>
        <w:ind w:left="371" w:hanging="360"/>
      </w:pPr>
      <w:rPr>
        <w:rFonts w:ascii="Arial" w:eastAsia="Arial Narrow" w:hAnsi="Arial" w:cs="Arial"/>
        <w:color w:val="000000"/>
        <w:sz w:val="24"/>
        <w:szCs w:val="24"/>
      </w:rPr>
    </w:lvl>
    <w:lvl w:ilvl="1">
      <w:start w:val="1"/>
      <w:numFmt w:val="decimal"/>
      <w:lvlText w:val="%2."/>
      <w:lvlJc w:val="left"/>
      <w:pPr>
        <w:tabs>
          <w:tab w:val="num" w:pos="502"/>
        </w:tabs>
        <w:ind w:left="502" w:hanging="360"/>
      </w:pPr>
      <w:rPr>
        <w:rFonts w:ascii="Arial" w:hAnsi="Arial" w:cs="Arial"/>
        <w:b w:val="0"/>
        <w:color w:val="000000"/>
        <w:sz w:val="24"/>
        <w:szCs w:val="24"/>
      </w:rPr>
    </w:lvl>
    <w:lvl w:ilvl="2">
      <w:start w:val="1"/>
      <w:numFmt w:val="decimal"/>
      <w:lvlText w:val="%3."/>
      <w:lvlJc w:val="left"/>
      <w:pPr>
        <w:tabs>
          <w:tab w:val="num" w:pos="1091"/>
        </w:tabs>
        <w:ind w:left="1091" w:hanging="360"/>
      </w:pPr>
      <w:rPr>
        <w:rFonts w:ascii="Arial" w:eastAsia="Arial Narrow" w:hAnsi="Arial" w:cs="Arial"/>
        <w:color w:val="000000"/>
        <w:sz w:val="24"/>
        <w:szCs w:val="24"/>
      </w:rPr>
    </w:lvl>
    <w:lvl w:ilvl="3">
      <w:start w:val="1"/>
      <w:numFmt w:val="decimal"/>
      <w:lvlText w:val="%4."/>
      <w:lvlJc w:val="left"/>
      <w:pPr>
        <w:tabs>
          <w:tab w:val="num" w:pos="1451"/>
        </w:tabs>
        <w:ind w:left="1451" w:hanging="360"/>
      </w:pPr>
      <w:rPr>
        <w:rFonts w:ascii="Arial" w:eastAsia="Arial Narrow" w:hAnsi="Arial" w:cs="Arial"/>
        <w:color w:val="000000"/>
        <w:sz w:val="24"/>
        <w:szCs w:val="24"/>
      </w:rPr>
    </w:lvl>
    <w:lvl w:ilvl="4">
      <w:start w:val="1"/>
      <w:numFmt w:val="decimal"/>
      <w:lvlText w:val="%5."/>
      <w:lvlJc w:val="left"/>
      <w:pPr>
        <w:tabs>
          <w:tab w:val="num" w:pos="1811"/>
        </w:tabs>
        <w:ind w:left="1811" w:hanging="360"/>
      </w:pPr>
      <w:rPr>
        <w:rFonts w:ascii="Arial" w:eastAsia="Arial Narrow" w:hAnsi="Arial" w:cs="Arial"/>
        <w:color w:val="000000"/>
        <w:sz w:val="24"/>
        <w:szCs w:val="24"/>
      </w:rPr>
    </w:lvl>
    <w:lvl w:ilvl="5">
      <w:start w:val="1"/>
      <w:numFmt w:val="decimal"/>
      <w:lvlText w:val="%6."/>
      <w:lvlJc w:val="left"/>
      <w:pPr>
        <w:tabs>
          <w:tab w:val="num" w:pos="2171"/>
        </w:tabs>
        <w:ind w:left="2171" w:hanging="360"/>
      </w:pPr>
      <w:rPr>
        <w:rFonts w:ascii="Arial" w:eastAsia="Arial Narrow" w:hAnsi="Arial" w:cs="Arial"/>
        <w:color w:val="000000"/>
        <w:sz w:val="24"/>
        <w:szCs w:val="24"/>
      </w:rPr>
    </w:lvl>
    <w:lvl w:ilvl="6">
      <w:start w:val="1"/>
      <w:numFmt w:val="decimal"/>
      <w:lvlText w:val="%7."/>
      <w:lvlJc w:val="left"/>
      <w:pPr>
        <w:tabs>
          <w:tab w:val="num" w:pos="2531"/>
        </w:tabs>
        <w:ind w:left="2531" w:hanging="360"/>
      </w:pPr>
      <w:rPr>
        <w:rFonts w:ascii="Arial" w:eastAsia="Arial Narrow" w:hAnsi="Arial" w:cs="Arial"/>
        <w:color w:val="000000"/>
        <w:sz w:val="24"/>
        <w:szCs w:val="24"/>
      </w:rPr>
    </w:lvl>
    <w:lvl w:ilvl="7">
      <w:start w:val="1"/>
      <w:numFmt w:val="decimal"/>
      <w:lvlText w:val="%8."/>
      <w:lvlJc w:val="left"/>
      <w:pPr>
        <w:tabs>
          <w:tab w:val="num" w:pos="2891"/>
        </w:tabs>
        <w:ind w:left="2891" w:hanging="360"/>
      </w:pPr>
      <w:rPr>
        <w:rFonts w:ascii="Arial" w:eastAsia="Arial Narrow" w:hAnsi="Arial" w:cs="Arial"/>
        <w:color w:val="000000"/>
        <w:sz w:val="24"/>
        <w:szCs w:val="24"/>
      </w:rPr>
    </w:lvl>
    <w:lvl w:ilvl="8">
      <w:start w:val="1"/>
      <w:numFmt w:val="decimal"/>
      <w:lvlText w:val="%9."/>
      <w:lvlJc w:val="left"/>
      <w:pPr>
        <w:tabs>
          <w:tab w:val="num" w:pos="3251"/>
        </w:tabs>
        <w:ind w:left="3251" w:hanging="360"/>
      </w:pPr>
      <w:rPr>
        <w:rFonts w:ascii="Arial" w:eastAsia="Arial Narrow" w:hAnsi="Arial" w:cs="Arial"/>
        <w:color w:val="000000"/>
        <w:sz w:val="24"/>
        <w:szCs w:val="24"/>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Arial" w:eastAsia="Calibri" w:hAnsi="Arial" w:cs="Arial"/>
        <w:sz w:val="24"/>
        <w:szCs w:val="24"/>
      </w:rPr>
    </w:lvl>
    <w:lvl w:ilvl="1">
      <w:start w:val="1"/>
      <w:numFmt w:val="decimal"/>
      <w:lvlText w:val="%2)"/>
      <w:lvlJc w:val="left"/>
      <w:pPr>
        <w:tabs>
          <w:tab w:val="num" w:pos="0"/>
        </w:tabs>
        <w:ind w:left="1004" w:hanging="720"/>
      </w:pPr>
      <w:rPr>
        <w:rFonts w:ascii="Arial" w:eastAsia="Calibri" w:hAnsi="Arial" w:cs="Arial"/>
        <w:b w:val="0"/>
        <w:color w:val="000000"/>
        <w:sz w:val="24"/>
        <w:szCs w:val="24"/>
      </w:rPr>
    </w:lvl>
    <w:lvl w:ilvl="2">
      <w:start w:val="1"/>
      <w:numFmt w:val="decimal"/>
      <w:lvlText w:val="%1.%2.%3"/>
      <w:lvlJc w:val="left"/>
      <w:pPr>
        <w:tabs>
          <w:tab w:val="num" w:pos="0"/>
        </w:tabs>
        <w:ind w:left="720" w:hanging="720"/>
      </w:pPr>
      <w:rPr>
        <w:rFonts w:ascii="Arial" w:eastAsia="Calibri" w:hAnsi="Arial" w:cs="Arial"/>
        <w:b w:val="0"/>
        <w:color w:val="000000"/>
        <w:sz w:val="24"/>
        <w:szCs w:val="24"/>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Arial" w:eastAsia="Times New Roman" w:hAnsi="Arial" w:cs="Arial"/>
        <w:bCs/>
        <w:color w:val="000000"/>
        <w:sz w:val="24"/>
        <w:szCs w:val="24"/>
        <w:lang w:eastAsia="pl-PL"/>
      </w:rPr>
    </w:lvl>
    <w:lvl w:ilvl="1">
      <w:start w:val="1"/>
      <w:numFmt w:val="decimal"/>
      <w:lvlText w:val="%2."/>
      <w:lvlJc w:val="left"/>
      <w:pPr>
        <w:tabs>
          <w:tab w:val="num" w:pos="0"/>
        </w:tabs>
        <w:ind w:left="1440" w:hanging="360"/>
      </w:pPr>
      <w:rPr>
        <w:rFonts w:ascii="Arial" w:eastAsia="Palatino Linotype" w:hAnsi="Arial" w:cs="Arial"/>
        <w:sz w:val="24"/>
        <w:szCs w:val="24"/>
        <w:lang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Arial" w:eastAsia="Times New Roman" w:hAnsi="Arial" w:cs="Arial"/>
        <w:color w:val="000000"/>
        <w:sz w:val="24"/>
        <w:szCs w:val="24"/>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Arial" w:eastAsia="Palatino Linotype" w:hAnsi="Arial" w:cs="Arial" w:hint="default"/>
        <w:sz w:val="24"/>
        <w:szCs w:val="24"/>
        <w:lang w:eastAsia="pl-PL"/>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Arial" w:eastAsia="Palatino Linotype" w:hAnsi="Arial" w:cs="Arial"/>
        <w:b w:val="0"/>
        <w:bCs w:val="0"/>
        <w:color w:val="000000"/>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Arial" w:eastAsia="Times New Roman" w:hAnsi="Arial" w:cs="Arial" w:hint="default"/>
        <w:color w:val="000000"/>
        <w:sz w:val="24"/>
        <w:szCs w:val="24"/>
      </w:rPr>
    </w:lvl>
  </w:abstractNum>
  <w:abstractNum w:abstractNumId="17" w15:restartNumberingAfterBreak="0">
    <w:nsid w:val="00000012"/>
    <w:multiLevelType w:val="singleLevel"/>
    <w:tmpl w:val="4F5A92F8"/>
    <w:name w:val="WW8Num18"/>
    <w:lvl w:ilvl="0">
      <w:start w:val="1"/>
      <w:numFmt w:val="decimal"/>
      <w:lvlText w:val="%1."/>
      <w:lvlJc w:val="right"/>
      <w:pPr>
        <w:tabs>
          <w:tab w:val="num" w:pos="0"/>
        </w:tabs>
        <w:ind w:left="720" w:hanging="360"/>
      </w:pPr>
      <w:rPr>
        <w:rFonts w:ascii="Arial" w:hAnsi="Arial" w:cs="Arial" w:hint="default"/>
        <w:b/>
        <w:bCs/>
        <w:color w:val="000000"/>
        <w:sz w:val="24"/>
        <w:szCs w:val="24"/>
        <w:lang w:eastAsia="pl-PL"/>
      </w:rPr>
    </w:lvl>
  </w:abstractNum>
  <w:abstractNum w:abstractNumId="18" w15:restartNumberingAfterBreak="0">
    <w:nsid w:val="00000013"/>
    <w:multiLevelType w:val="multilevel"/>
    <w:tmpl w:val="4878772E"/>
    <w:name w:val="WW8Num19"/>
    <w:lvl w:ilvl="0">
      <w:start w:val="1"/>
      <w:numFmt w:val="decimal"/>
      <w:pStyle w:val="Punktyumowy"/>
      <w:lvlText w:val="%1."/>
      <w:lvlJc w:val="left"/>
      <w:pPr>
        <w:tabs>
          <w:tab w:val="num" w:pos="425"/>
        </w:tabs>
        <w:ind w:left="425" w:hanging="425"/>
      </w:pPr>
      <w:rPr>
        <w:rFonts w:ascii="Arial" w:hAnsi="Arial" w:cs="Arial"/>
        <w:sz w:val="24"/>
      </w:rPr>
    </w:lvl>
    <w:lvl w:ilvl="1">
      <w:start w:val="1"/>
      <w:numFmt w:val="decimal"/>
      <w:lvlText w:val="%2)"/>
      <w:lvlJc w:val="left"/>
      <w:pPr>
        <w:tabs>
          <w:tab w:val="num" w:pos="850"/>
        </w:tabs>
        <w:ind w:left="850" w:hanging="425"/>
      </w:pPr>
      <w:rPr>
        <w:rFonts w:ascii="Arial" w:hAnsi="Arial" w:cs="Arial"/>
      </w:rPr>
    </w:lvl>
    <w:lvl w:ilvl="2">
      <w:start w:val="1"/>
      <w:numFmt w:val="lowerLetter"/>
      <w:lvlText w:val="%3)"/>
      <w:lvlJc w:val="left"/>
      <w:pPr>
        <w:tabs>
          <w:tab w:val="num" w:pos="1276"/>
        </w:tabs>
        <w:ind w:left="1276" w:hanging="426"/>
      </w:pPr>
      <w:rPr>
        <w:rFonts w:ascii="Arial" w:hAnsi="Arial" w:cs="Arial"/>
      </w:rPr>
    </w:lvl>
    <w:lvl w:ilvl="3">
      <w:start w:val="1"/>
      <w:numFmt w:val="bullet"/>
      <w:lvlText w:val=""/>
      <w:lvlJc w:val="left"/>
      <w:pPr>
        <w:tabs>
          <w:tab w:val="num" w:pos="1701"/>
        </w:tabs>
        <w:ind w:left="1701" w:hanging="425"/>
      </w:pPr>
      <w:rPr>
        <w:rFonts w:ascii="Symbol" w:hAnsi="Symbol" w:cs="OpenSymbol"/>
        <w:b w:val="0"/>
        <w:bCs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decimal"/>
      <w:lvlText w:val="%1."/>
      <w:lvlJc w:val="left"/>
      <w:pPr>
        <w:tabs>
          <w:tab w:val="num" w:pos="425"/>
        </w:tabs>
        <w:ind w:left="425" w:hanging="425"/>
      </w:pPr>
      <w:rPr>
        <w:rFonts w:ascii="Arial" w:hAnsi="Arial" w:cs="Arial"/>
        <w:color w:val="000000"/>
        <w:sz w:val="24"/>
        <w:szCs w:val="24"/>
      </w:rPr>
    </w:lvl>
    <w:lvl w:ilvl="1">
      <w:start w:val="1"/>
      <w:numFmt w:val="decimal"/>
      <w:lvlText w:val="%2)"/>
      <w:lvlJc w:val="left"/>
      <w:pPr>
        <w:tabs>
          <w:tab w:val="num" w:pos="850"/>
        </w:tabs>
        <w:ind w:left="850" w:hanging="425"/>
      </w:pPr>
      <w:rPr>
        <w:rFonts w:ascii="Arial" w:hAnsi="Arial" w:cs="Arial"/>
        <w:color w:val="000000"/>
        <w:sz w:val="24"/>
        <w:szCs w:val="24"/>
      </w:rPr>
    </w:lvl>
    <w:lvl w:ilvl="2">
      <w:start w:val="1"/>
      <w:numFmt w:val="lowerLetter"/>
      <w:lvlText w:val="%3)"/>
      <w:lvlJc w:val="left"/>
      <w:pPr>
        <w:tabs>
          <w:tab w:val="num" w:pos="1276"/>
        </w:tabs>
        <w:ind w:left="1276" w:hanging="426"/>
      </w:pPr>
      <w:rPr>
        <w:rFonts w:ascii="Arial" w:hAnsi="Arial" w:cs="Arial"/>
        <w:color w:val="000000"/>
        <w:sz w:val="24"/>
        <w:szCs w:val="24"/>
      </w:rPr>
    </w:lvl>
    <w:lvl w:ilvl="3">
      <w:start w:val="1"/>
      <w:numFmt w:val="bullet"/>
      <w:lvlText w:val=""/>
      <w:lvlJc w:val="left"/>
      <w:pPr>
        <w:tabs>
          <w:tab w:val="num" w:pos="1701"/>
        </w:tabs>
        <w:ind w:left="1701" w:hanging="425"/>
      </w:pPr>
      <w:rPr>
        <w:rFonts w:ascii="Symbol" w:hAnsi="Symbol" w:cs="OpenSymbol"/>
        <w:b w:val="0"/>
        <w:bCs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2D14C42"/>
    <w:multiLevelType w:val="multilevel"/>
    <w:tmpl w:val="9C142D48"/>
    <w:lvl w:ilvl="0">
      <w:start w:val="1"/>
      <w:numFmt w:val="decimal"/>
      <w:lvlText w:val="%1."/>
      <w:lvlJc w:val="left"/>
      <w:pPr>
        <w:tabs>
          <w:tab w:val="num" w:pos="0"/>
        </w:tabs>
        <w:ind w:left="360" w:hanging="360"/>
      </w:pPr>
      <w:rPr>
        <w:rFonts w:hint="default"/>
        <w:sz w:val="24"/>
        <w:szCs w:val="24"/>
      </w:rPr>
    </w:lvl>
    <w:lvl w:ilvl="1">
      <w:start w:val="1"/>
      <w:numFmt w:val="decimal"/>
      <w:lvlText w:val="%2)"/>
      <w:lvlJc w:val="left"/>
      <w:pPr>
        <w:tabs>
          <w:tab w:val="num" w:pos="0"/>
        </w:tabs>
        <w:ind w:left="720" w:hanging="360"/>
      </w:pPr>
      <w:rPr>
        <w:rFonts w:ascii="Arial" w:hAnsi="Arial" w:cs="Arial"/>
        <w:sz w:val="24"/>
        <w:szCs w:val="24"/>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0DA820D7"/>
    <w:multiLevelType w:val="multilevel"/>
    <w:tmpl w:val="00000013"/>
    <w:lvl w:ilvl="0">
      <w:start w:val="1"/>
      <w:numFmt w:val="decimal"/>
      <w:lvlText w:val="%1."/>
      <w:lvlJc w:val="left"/>
      <w:pPr>
        <w:tabs>
          <w:tab w:val="num" w:pos="425"/>
        </w:tabs>
        <w:ind w:left="425" w:hanging="425"/>
      </w:pPr>
      <w:rPr>
        <w:rFonts w:ascii="Arial" w:hAnsi="Arial" w:cs="Arial"/>
      </w:rPr>
    </w:lvl>
    <w:lvl w:ilvl="1">
      <w:start w:val="1"/>
      <w:numFmt w:val="decimal"/>
      <w:lvlText w:val="%2)"/>
      <w:lvlJc w:val="left"/>
      <w:pPr>
        <w:tabs>
          <w:tab w:val="num" w:pos="850"/>
        </w:tabs>
        <w:ind w:left="850" w:hanging="425"/>
      </w:pPr>
      <w:rPr>
        <w:rFonts w:ascii="Arial" w:hAnsi="Arial" w:cs="Arial"/>
        <w:color w:val="000000"/>
        <w:sz w:val="24"/>
        <w:szCs w:val="24"/>
      </w:rPr>
    </w:lvl>
    <w:lvl w:ilvl="2">
      <w:start w:val="1"/>
      <w:numFmt w:val="lowerLetter"/>
      <w:lvlText w:val="%3)"/>
      <w:lvlJc w:val="left"/>
      <w:pPr>
        <w:tabs>
          <w:tab w:val="num" w:pos="1276"/>
        </w:tabs>
        <w:ind w:left="1276" w:hanging="426"/>
      </w:pPr>
      <w:rPr>
        <w:rFonts w:ascii="Arial" w:hAnsi="Arial" w:cs="Arial"/>
      </w:rPr>
    </w:lvl>
    <w:lvl w:ilvl="3">
      <w:start w:val="1"/>
      <w:numFmt w:val="bullet"/>
      <w:lvlText w:val=""/>
      <w:lvlJc w:val="left"/>
      <w:pPr>
        <w:tabs>
          <w:tab w:val="num" w:pos="1701"/>
        </w:tabs>
        <w:ind w:left="1701" w:hanging="425"/>
      </w:pPr>
      <w:rPr>
        <w:rFonts w:ascii="Symbol" w:hAnsi="Symbol" w:cs="OpenSymbol"/>
        <w:b w:val="0"/>
        <w:bCs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112C0A6D"/>
    <w:multiLevelType w:val="multilevel"/>
    <w:tmpl w:val="8CE6DF18"/>
    <w:lvl w:ilvl="0">
      <w:start w:val="1"/>
      <w:numFmt w:val="decimal"/>
      <w:lvlText w:val="%1."/>
      <w:lvlJc w:val="left"/>
      <w:pPr>
        <w:tabs>
          <w:tab w:val="num" w:pos="0"/>
        </w:tabs>
        <w:ind w:left="360" w:hanging="360"/>
      </w:pPr>
      <w:rPr>
        <w:rFonts w:ascii="Arial" w:hAnsi="Arial" w:cs="Arial" w:hint="default"/>
        <w:b/>
        <w:bCs/>
        <w:color w:val="000000"/>
        <w:sz w:val="24"/>
        <w:szCs w:val="24"/>
      </w:rPr>
    </w:lvl>
    <w:lvl w:ilvl="1">
      <w:start w:val="1"/>
      <w:numFmt w:val="decimal"/>
      <w:lvlText w:val="%2)"/>
      <w:lvlJc w:val="left"/>
      <w:pPr>
        <w:tabs>
          <w:tab w:val="num" w:pos="0"/>
        </w:tabs>
        <w:ind w:left="720" w:hanging="360"/>
      </w:pPr>
      <w:rPr>
        <w:rFonts w:ascii="Arial" w:hAnsi="Arial" w:cs="Arial"/>
        <w:sz w:val="24"/>
        <w:szCs w:val="24"/>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numFmt w:val="none"/>
      <w:lvlText w:val=""/>
      <w:lvlJc w:val="left"/>
      <w:pPr>
        <w:tabs>
          <w:tab w:val="num" w:pos="360"/>
        </w:tabs>
      </w:p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1D976D92"/>
    <w:multiLevelType w:val="multilevel"/>
    <w:tmpl w:val="6CFA1B88"/>
    <w:lvl w:ilvl="0">
      <w:start w:val="1"/>
      <w:numFmt w:val="lowerLetter"/>
      <w:lvlText w:val="%1)"/>
      <w:lvlJc w:val="left"/>
      <w:pPr>
        <w:tabs>
          <w:tab w:val="num" w:pos="0"/>
        </w:tabs>
        <w:ind w:left="1724" w:hanging="360"/>
      </w:pPr>
    </w:lvl>
    <w:lvl w:ilvl="1">
      <w:start w:val="1"/>
      <w:numFmt w:val="decimal"/>
      <w:lvlText w:val="%2)"/>
      <w:lvlJc w:val="left"/>
      <w:pPr>
        <w:tabs>
          <w:tab w:val="num" w:pos="-1517"/>
        </w:tabs>
        <w:ind w:left="927" w:hanging="360"/>
      </w:pPr>
      <w:rPr>
        <w:strike w:val="0"/>
      </w:r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abstractNum w:abstractNumId="24" w15:restartNumberingAfterBreak="0">
    <w:nsid w:val="21AC749C"/>
    <w:multiLevelType w:val="singleLevel"/>
    <w:tmpl w:val="00000006"/>
    <w:lvl w:ilvl="0">
      <w:start w:val="1"/>
      <w:numFmt w:val="decimal"/>
      <w:lvlText w:val="%1."/>
      <w:lvlJc w:val="left"/>
      <w:pPr>
        <w:tabs>
          <w:tab w:val="num" w:pos="917"/>
        </w:tabs>
        <w:ind w:left="1637" w:hanging="360"/>
      </w:pPr>
      <w:rPr>
        <w:rFonts w:ascii="Arial" w:eastAsia="Times New Roman" w:hAnsi="Arial" w:cs="Arial"/>
        <w:bCs/>
        <w:color w:val="000000"/>
        <w:sz w:val="24"/>
        <w:szCs w:val="24"/>
      </w:rPr>
    </w:lvl>
  </w:abstractNum>
  <w:abstractNum w:abstractNumId="25" w15:restartNumberingAfterBreak="0">
    <w:nsid w:val="2A33299D"/>
    <w:multiLevelType w:val="multilevel"/>
    <w:tmpl w:val="95101D96"/>
    <w:lvl w:ilvl="0">
      <w:start w:val="1"/>
      <w:numFmt w:val="decimal"/>
      <w:lvlText w:val="%1."/>
      <w:lvlJc w:val="left"/>
      <w:pPr>
        <w:tabs>
          <w:tab w:val="num" w:pos="0"/>
        </w:tabs>
        <w:ind w:left="360" w:hanging="360"/>
      </w:pPr>
      <w:rPr>
        <w:rFonts w:hint="default"/>
        <w:sz w:val="24"/>
        <w:szCs w:val="24"/>
      </w:rPr>
    </w:lvl>
    <w:lvl w:ilvl="1">
      <w:start w:val="1"/>
      <w:numFmt w:val="decimal"/>
      <w:lvlText w:val="%2)"/>
      <w:lvlJc w:val="left"/>
      <w:pPr>
        <w:tabs>
          <w:tab w:val="num" w:pos="0"/>
        </w:tabs>
        <w:ind w:left="720" w:hanging="360"/>
      </w:pPr>
      <w:rPr>
        <w:rFonts w:ascii="Arial" w:hAnsi="Arial" w:cs="Arial" w:hint="default"/>
        <w:sz w:val="24"/>
        <w:szCs w:val="24"/>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6" w15:restartNumberingAfterBreak="0">
    <w:nsid w:val="2E8B4364"/>
    <w:multiLevelType w:val="singleLevel"/>
    <w:tmpl w:val="00000005"/>
    <w:lvl w:ilvl="0">
      <w:start w:val="1"/>
      <w:numFmt w:val="decimal"/>
      <w:lvlText w:val="%1."/>
      <w:lvlJc w:val="left"/>
      <w:pPr>
        <w:tabs>
          <w:tab w:val="num" w:pos="0"/>
        </w:tabs>
        <w:ind w:left="720" w:hanging="360"/>
      </w:pPr>
      <w:rPr>
        <w:rFonts w:ascii="Arial" w:eastAsia="Times New Roman" w:hAnsi="Arial" w:cs="Arial"/>
        <w:strike w:val="0"/>
        <w:dstrike w:val="0"/>
        <w:color w:val="000000"/>
        <w:sz w:val="24"/>
        <w:szCs w:val="24"/>
      </w:rPr>
    </w:lvl>
  </w:abstractNum>
  <w:abstractNum w:abstractNumId="27" w15:restartNumberingAfterBreak="0">
    <w:nsid w:val="2F271674"/>
    <w:multiLevelType w:val="hybridMultilevel"/>
    <w:tmpl w:val="3C70E1D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0553EB3"/>
    <w:multiLevelType w:val="hybridMultilevel"/>
    <w:tmpl w:val="34D8C5FC"/>
    <w:lvl w:ilvl="0" w:tplc="6C3CAE8C">
      <w:start w:val="1"/>
      <w:numFmt w:val="bullet"/>
      <w:lvlText w:val=""/>
      <w:lvlJc w:val="left"/>
      <w:pPr>
        <w:ind w:left="720" w:hanging="360"/>
      </w:pPr>
      <w:rPr>
        <w:rFonts w:ascii="Symbol" w:hAnsi="Symbol" w:hint="default"/>
      </w:rPr>
    </w:lvl>
    <w:lvl w:ilvl="1" w:tplc="B7723D1A" w:tentative="1">
      <w:start w:val="1"/>
      <w:numFmt w:val="bullet"/>
      <w:lvlText w:val="o"/>
      <w:lvlJc w:val="left"/>
      <w:pPr>
        <w:ind w:left="1440" w:hanging="360"/>
      </w:pPr>
      <w:rPr>
        <w:rFonts w:ascii="Courier New" w:hAnsi="Courier New" w:cs="Courier New" w:hint="default"/>
      </w:rPr>
    </w:lvl>
    <w:lvl w:ilvl="2" w:tplc="8702FFBA" w:tentative="1">
      <w:start w:val="1"/>
      <w:numFmt w:val="bullet"/>
      <w:lvlText w:val=""/>
      <w:lvlJc w:val="left"/>
      <w:pPr>
        <w:ind w:left="2160" w:hanging="360"/>
      </w:pPr>
      <w:rPr>
        <w:rFonts w:ascii="Wingdings" w:hAnsi="Wingdings" w:hint="default"/>
      </w:rPr>
    </w:lvl>
    <w:lvl w:ilvl="3" w:tplc="49280C3E" w:tentative="1">
      <w:start w:val="1"/>
      <w:numFmt w:val="bullet"/>
      <w:lvlText w:val=""/>
      <w:lvlJc w:val="left"/>
      <w:pPr>
        <w:ind w:left="2880" w:hanging="360"/>
      </w:pPr>
      <w:rPr>
        <w:rFonts w:ascii="Symbol" w:hAnsi="Symbol" w:hint="default"/>
      </w:rPr>
    </w:lvl>
    <w:lvl w:ilvl="4" w:tplc="1BBC7F8A" w:tentative="1">
      <w:start w:val="1"/>
      <w:numFmt w:val="bullet"/>
      <w:lvlText w:val="o"/>
      <w:lvlJc w:val="left"/>
      <w:pPr>
        <w:ind w:left="3600" w:hanging="360"/>
      </w:pPr>
      <w:rPr>
        <w:rFonts w:ascii="Courier New" w:hAnsi="Courier New" w:cs="Courier New" w:hint="default"/>
      </w:rPr>
    </w:lvl>
    <w:lvl w:ilvl="5" w:tplc="71DA3F8E" w:tentative="1">
      <w:start w:val="1"/>
      <w:numFmt w:val="bullet"/>
      <w:lvlText w:val=""/>
      <w:lvlJc w:val="left"/>
      <w:pPr>
        <w:ind w:left="4320" w:hanging="360"/>
      </w:pPr>
      <w:rPr>
        <w:rFonts w:ascii="Wingdings" w:hAnsi="Wingdings" w:hint="default"/>
      </w:rPr>
    </w:lvl>
    <w:lvl w:ilvl="6" w:tplc="AD8AFB1E" w:tentative="1">
      <w:start w:val="1"/>
      <w:numFmt w:val="bullet"/>
      <w:lvlText w:val=""/>
      <w:lvlJc w:val="left"/>
      <w:pPr>
        <w:ind w:left="5040" w:hanging="360"/>
      </w:pPr>
      <w:rPr>
        <w:rFonts w:ascii="Symbol" w:hAnsi="Symbol" w:hint="default"/>
      </w:rPr>
    </w:lvl>
    <w:lvl w:ilvl="7" w:tplc="42589086" w:tentative="1">
      <w:start w:val="1"/>
      <w:numFmt w:val="bullet"/>
      <w:lvlText w:val="o"/>
      <w:lvlJc w:val="left"/>
      <w:pPr>
        <w:ind w:left="5760" w:hanging="360"/>
      </w:pPr>
      <w:rPr>
        <w:rFonts w:ascii="Courier New" w:hAnsi="Courier New" w:cs="Courier New" w:hint="default"/>
      </w:rPr>
    </w:lvl>
    <w:lvl w:ilvl="8" w:tplc="D67E2DD6" w:tentative="1">
      <w:start w:val="1"/>
      <w:numFmt w:val="bullet"/>
      <w:lvlText w:val=""/>
      <w:lvlJc w:val="left"/>
      <w:pPr>
        <w:ind w:left="6480" w:hanging="360"/>
      </w:pPr>
      <w:rPr>
        <w:rFonts w:ascii="Wingdings" w:hAnsi="Wingdings" w:hint="default"/>
      </w:rPr>
    </w:lvl>
  </w:abstractNum>
  <w:abstractNum w:abstractNumId="29" w15:restartNumberingAfterBreak="0">
    <w:nsid w:val="448328F4"/>
    <w:multiLevelType w:val="hybridMultilevel"/>
    <w:tmpl w:val="A3AED1F8"/>
    <w:lvl w:ilvl="0" w:tplc="A588C3C6">
      <w:start w:val="1"/>
      <w:numFmt w:val="decimal"/>
      <w:lvlText w:val="%1."/>
      <w:lvlJc w:val="left"/>
      <w:pPr>
        <w:ind w:left="1287" w:hanging="360"/>
      </w:pPr>
      <w:rPr>
        <w:strike w:val="0"/>
        <w:dstrike w:val="0"/>
        <w:u w:val="none"/>
        <w:effect w:val="no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486F08FB"/>
    <w:multiLevelType w:val="multilevel"/>
    <w:tmpl w:val="0860C4F6"/>
    <w:lvl w:ilvl="0">
      <w:start w:val="1"/>
      <w:numFmt w:val="decimal"/>
      <w:lvlText w:val="%1)"/>
      <w:lvlJc w:val="left"/>
      <w:pPr>
        <w:tabs>
          <w:tab w:val="num" w:pos="0"/>
        </w:tabs>
        <w:ind w:left="360" w:hanging="360"/>
      </w:pPr>
      <w:rPr>
        <w:rFonts w:ascii="Arial" w:hAnsi="Arial" w:cs="Arial" w:hint="default"/>
        <w:sz w:val="24"/>
        <w:szCs w:val="24"/>
      </w:rPr>
    </w:lvl>
    <w:lvl w:ilvl="1">
      <w:start w:val="1"/>
      <w:numFmt w:val="decimal"/>
      <w:lvlText w:val="%2)"/>
      <w:lvlJc w:val="left"/>
      <w:pPr>
        <w:tabs>
          <w:tab w:val="num" w:pos="0"/>
        </w:tabs>
        <w:ind w:left="720" w:hanging="360"/>
      </w:pPr>
      <w:rPr>
        <w:rFonts w:ascii="Arial" w:hAnsi="Arial" w:cs="Arial"/>
        <w:sz w:val="24"/>
        <w:szCs w:val="24"/>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49632EB7"/>
    <w:multiLevelType w:val="hybridMultilevel"/>
    <w:tmpl w:val="63449D4A"/>
    <w:lvl w:ilvl="0" w:tplc="04150001">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2" w15:restartNumberingAfterBreak="0">
    <w:nsid w:val="4D0B7447"/>
    <w:multiLevelType w:val="multilevel"/>
    <w:tmpl w:val="93F808DA"/>
    <w:lvl w:ilvl="0">
      <w:start w:val="1"/>
      <w:numFmt w:val="decimal"/>
      <w:lvlText w:val="%1."/>
      <w:lvlJc w:val="left"/>
      <w:pPr>
        <w:tabs>
          <w:tab w:val="num" w:pos="0"/>
        </w:tabs>
        <w:ind w:left="360" w:hanging="360"/>
      </w:pPr>
      <w:rPr>
        <w:rFonts w:hint="default"/>
        <w:sz w:val="24"/>
        <w:szCs w:val="24"/>
      </w:rPr>
    </w:lvl>
    <w:lvl w:ilvl="1">
      <w:start w:val="1"/>
      <w:numFmt w:val="decimal"/>
      <w:lvlText w:val="%2)"/>
      <w:lvlJc w:val="left"/>
      <w:pPr>
        <w:tabs>
          <w:tab w:val="num" w:pos="0"/>
        </w:tabs>
        <w:ind w:left="720" w:hanging="360"/>
      </w:pPr>
      <w:rPr>
        <w:rFonts w:ascii="Arial" w:hAnsi="Arial" w:cs="Arial" w:hint="default"/>
        <w:sz w:val="24"/>
        <w:szCs w:val="24"/>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4DE75254"/>
    <w:multiLevelType w:val="hybridMultilevel"/>
    <w:tmpl w:val="6896AA34"/>
    <w:lvl w:ilvl="0" w:tplc="04150017">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078A9"/>
    <w:multiLevelType w:val="hybridMultilevel"/>
    <w:tmpl w:val="A3AED1F8"/>
    <w:lvl w:ilvl="0" w:tplc="A588C3C6">
      <w:start w:val="1"/>
      <w:numFmt w:val="decimal"/>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5799553A"/>
    <w:multiLevelType w:val="singleLevel"/>
    <w:tmpl w:val="D206D11C"/>
    <w:lvl w:ilvl="0">
      <w:start w:val="1"/>
      <w:numFmt w:val="decimal"/>
      <w:lvlText w:val="%1)"/>
      <w:lvlJc w:val="left"/>
      <w:pPr>
        <w:tabs>
          <w:tab w:val="num" w:pos="0"/>
        </w:tabs>
        <w:ind w:left="720" w:hanging="360"/>
      </w:pPr>
      <w:rPr>
        <w:rFonts w:ascii="Arial" w:eastAsia="Arial" w:hAnsi="Arial" w:cs="Arial"/>
        <w:strike w:val="0"/>
        <w:color w:val="000000"/>
        <w:sz w:val="24"/>
        <w:szCs w:val="24"/>
      </w:rPr>
    </w:lvl>
  </w:abstractNum>
  <w:abstractNum w:abstractNumId="36" w15:restartNumberingAfterBreak="0">
    <w:nsid w:val="5983329D"/>
    <w:multiLevelType w:val="multilevel"/>
    <w:tmpl w:val="0000000B"/>
    <w:lvl w:ilvl="0">
      <w:start w:val="1"/>
      <w:numFmt w:val="decimal"/>
      <w:lvlText w:val="%1."/>
      <w:lvlJc w:val="left"/>
      <w:pPr>
        <w:tabs>
          <w:tab w:val="num" w:pos="0"/>
        </w:tabs>
        <w:ind w:left="360" w:hanging="360"/>
      </w:pPr>
      <w:rPr>
        <w:rFonts w:ascii="Arial" w:hAnsi="Arial" w:cs="Arial"/>
        <w:sz w:val="24"/>
        <w:szCs w:val="24"/>
      </w:rPr>
    </w:lvl>
    <w:lvl w:ilvl="1">
      <w:start w:val="1"/>
      <w:numFmt w:val="decimal"/>
      <w:lvlText w:val="%2)"/>
      <w:lvlJc w:val="left"/>
      <w:pPr>
        <w:tabs>
          <w:tab w:val="num" w:pos="0"/>
        </w:tabs>
        <w:ind w:left="720" w:hanging="360"/>
      </w:pPr>
      <w:rPr>
        <w:rFonts w:ascii="Arial" w:hAnsi="Arial" w:cs="Arial"/>
        <w:sz w:val="24"/>
        <w:szCs w:val="24"/>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15:restartNumberingAfterBreak="0">
    <w:nsid w:val="5DCF0883"/>
    <w:multiLevelType w:val="hybridMultilevel"/>
    <w:tmpl w:val="CD8E3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F33072"/>
    <w:multiLevelType w:val="hybridMultilevel"/>
    <w:tmpl w:val="636C8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5C600A"/>
    <w:multiLevelType w:val="multilevel"/>
    <w:tmpl w:val="9CA4A9E6"/>
    <w:lvl w:ilvl="0">
      <w:start w:val="6"/>
      <w:numFmt w:val="decimal"/>
      <w:lvlText w:val="%1."/>
      <w:lvlJc w:val="left"/>
      <w:pPr>
        <w:tabs>
          <w:tab w:val="num" w:pos="0"/>
        </w:tabs>
        <w:ind w:left="360" w:hanging="360"/>
      </w:pPr>
      <w:rPr>
        <w:rFonts w:hint="default"/>
        <w:sz w:val="24"/>
        <w:szCs w:val="24"/>
      </w:rPr>
    </w:lvl>
    <w:lvl w:ilvl="1">
      <w:start w:val="1"/>
      <w:numFmt w:val="decimal"/>
      <w:lvlText w:val="%2)"/>
      <w:lvlJc w:val="left"/>
      <w:pPr>
        <w:tabs>
          <w:tab w:val="num" w:pos="0"/>
        </w:tabs>
        <w:ind w:left="720" w:hanging="360"/>
      </w:pPr>
      <w:rPr>
        <w:rFonts w:ascii="Arial" w:hAnsi="Arial" w:cs="Arial" w:hint="default"/>
        <w:sz w:val="24"/>
        <w:szCs w:val="24"/>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Arial" w:hAnsi="Arial" w:cs="Arial" w:hint="default"/>
        <w:sz w:val="24"/>
        <w:szCs w:val="24"/>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0" w15:restartNumberingAfterBreak="0">
    <w:nsid w:val="71CB37E7"/>
    <w:multiLevelType w:val="hybridMultilevel"/>
    <w:tmpl w:val="CD8E3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B7E74"/>
    <w:multiLevelType w:val="multilevel"/>
    <w:tmpl w:val="E856EA5A"/>
    <w:lvl w:ilvl="0">
      <w:start w:val="3"/>
      <w:numFmt w:val="decimal"/>
      <w:lvlText w:val="%1."/>
      <w:lvlJc w:val="left"/>
      <w:pPr>
        <w:tabs>
          <w:tab w:val="num" w:pos="720"/>
        </w:tabs>
        <w:ind w:left="720" w:hanging="360"/>
      </w:pPr>
      <w:rPr>
        <w:rFonts w:cs="Arial"/>
        <w:color w:val="000000"/>
        <w:sz w:val="24"/>
        <w:szCs w:val="24"/>
      </w:rPr>
    </w:lvl>
    <w:lvl w:ilvl="1">
      <w:start w:val="1"/>
      <w:numFmt w:val="decimal"/>
      <w:lvlText w:val="%2)"/>
      <w:lvlJc w:val="left"/>
      <w:pPr>
        <w:tabs>
          <w:tab w:val="num" w:pos="1440"/>
        </w:tabs>
        <w:ind w:left="1440" w:hanging="360"/>
      </w:pPr>
      <w:rPr>
        <w:rFonts w:cs="Arial"/>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none"/>
      <w:suff w:val="nothing"/>
      <w:lvlText w:val=""/>
      <w:lvlJc w:val="left"/>
      <w:pPr>
        <w:tabs>
          <w:tab w:val="num" w:pos="0"/>
        </w:tabs>
        <w:ind w:left="0" w:firstLine="0"/>
      </w:pPr>
    </w:lvl>
    <w:lvl w:ilvl="4">
      <w:start w:val="1"/>
      <w:numFmt w:val="lowerLetter"/>
      <w:lvlText w:val="%5)"/>
      <w:lvlJc w:val="left"/>
      <w:pPr>
        <w:tabs>
          <w:tab w:val="num" w:pos="0"/>
        </w:tabs>
        <w:ind w:left="3600" w:hanging="360"/>
      </w:pPr>
      <w:rPr>
        <w:rFonts w:eastAsia="Times New Roman" w:cs="Aria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DAE534A"/>
    <w:multiLevelType w:val="singleLevel"/>
    <w:tmpl w:val="00000007"/>
    <w:lvl w:ilvl="0">
      <w:start w:val="1"/>
      <w:numFmt w:val="decimal"/>
      <w:lvlText w:val="%1)"/>
      <w:lvlJc w:val="left"/>
      <w:pPr>
        <w:tabs>
          <w:tab w:val="num" w:pos="0"/>
        </w:tabs>
        <w:ind w:left="720" w:hanging="360"/>
      </w:pPr>
      <w:rPr>
        <w:rFonts w:ascii="Arial" w:eastAsia="Arial" w:hAnsi="Arial" w:cs="Arial"/>
        <w:color w:val="00000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2"/>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41"/>
  </w:num>
  <w:num w:numId="22">
    <w:abstractNumId w:val="23"/>
  </w:num>
  <w:num w:numId="23">
    <w:abstractNumId w:val="40"/>
  </w:num>
  <w:num w:numId="24">
    <w:abstractNumId w:val="3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1"/>
  </w:num>
  <w:num w:numId="28">
    <w:abstractNumId w:val="33"/>
  </w:num>
  <w:num w:numId="29">
    <w:abstractNumId w:val="11"/>
  </w:num>
  <w:num w:numId="30">
    <w:abstractNumId w:val="37"/>
  </w:num>
  <w:num w:numId="31">
    <w:abstractNumId w:val="36"/>
  </w:num>
  <w:num w:numId="32">
    <w:abstractNumId w:val="30"/>
  </w:num>
  <w:num w:numId="33">
    <w:abstractNumId w:val="20"/>
  </w:num>
  <w:num w:numId="34">
    <w:abstractNumId w:val="32"/>
  </w:num>
  <w:num w:numId="35">
    <w:abstractNumId w:val="39"/>
  </w:num>
  <w:num w:numId="36">
    <w:abstractNumId w:val="25"/>
  </w:num>
  <w:num w:numId="37">
    <w:abstractNumId w:val="35"/>
  </w:num>
  <w:num w:numId="38">
    <w:abstractNumId w:val="21"/>
  </w:num>
  <w:num w:numId="39">
    <w:abstractNumId w:val="26"/>
  </w:num>
  <w:num w:numId="40">
    <w:abstractNumId w:val="27"/>
  </w:num>
  <w:num w:numId="41">
    <w:abstractNumId w:val="24"/>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9"/>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60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21"/>
    <w:rsid w:val="000955E4"/>
    <w:rsid w:val="000D0B4F"/>
    <w:rsid w:val="000E0F75"/>
    <w:rsid w:val="00105B1F"/>
    <w:rsid w:val="001071B9"/>
    <w:rsid w:val="0013134F"/>
    <w:rsid w:val="001842CF"/>
    <w:rsid w:val="001D3E1D"/>
    <w:rsid w:val="001D7564"/>
    <w:rsid w:val="001F0C83"/>
    <w:rsid w:val="001F1C26"/>
    <w:rsid w:val="00206BE5"/>
    <w:rsid w:val="00217B7D"/>
    <w:rsid w:val="00223E1F"/>
    <w:rsid w:val="0027510B"/>
    <w:rsid w:val="002D2121"/>
    <w:rsid w:val="00301152"/>
    <w:rsid w:val="0040334A"/>
    <w:rsid w:val="00411BF2"/>
    <w:rsid w:val="00414814"/>
    <w:rsid w:val="00442741"/>
    <w:rsid w:val="0044481A"/>
    <w:rsid w:val="004455E8"/>
    <w:rsid w:val="0049762E"/>
    <w:rsid w:val="00500D2B"/>
    <w:rsid w:val="00543A90"/>
    <w:rsid w:val="00545719"/>
    <w:rsid w:val="005705F2"/>
    <w:rsid w:val="00595BCC"/>
    <w:rsid w:val="005C5E28"/>
    <w:rsid w:val="005F1D36"/>
    <w:rsid w:val="005F4E89"/>
    <w:rsid w:val="00613D81"/>
    <w:rsid w:val="0061658C"/>
    <w:rsid w:val="00683B69"/>
    <w:rsid w:val="006C3AE6"/>
    <w:rsid w:val="006D1A5E"/>
    <w:rsid w:val="006D1E73"/>
    <w:rsid w:val="006D5430"/>
    <w:rsid w:val="006F6B0F"/>
    <w:rsid w:val="00706D53"/>
    <w:rsid w:val="007435A6"/>
    <w:rsid w:val="007473DC"/>
    <w:rsid w:val="00757726"/>
    <w:rsid w:val="0075783A"/>
    <w:rsid w:val="00790713"/>
    <w:rsid w:val="00791ABA"/>
    <w:rsid w:val="007D7385"/>
    <w:rsid w:val="0082348C"/>
    <w:rsid w:val="008321CF"/>
    <w:rsid w:val="008677FB"/>
    <w:rsid w:val="008B7064"/>
    <w:rsid w:val="008E35AF"/>
    <w:rsid w:val="0094498B"/>
    <w:rsid w:val="00986DBE"/>
    <w:rsid w:val="009931FC"/>
    <w:rsid w:val="00A42CAC"/>
    <w:rsid w:val="00A461EE"/>
    <w:rsid w:val="00A87906"/>
    <w:rsid w:val="00AD6CC5"/>
    <w:rsid w:val="00AD765F"/>
    <w:rsid w:val="00AE7CE0"/>
    <w:rsid w:val="00AF5778"/>
    <w:rsid w:val="00B139BD"/>
    <w:rsid w:val="00B74C0C"/>
    <w:rsid w:val="00BC1921"/>
    <w:rsid w:val="00BE4D0D"/>
    <w:rsid w:val="00BF5C61"/>
    <w:rsid w:val="00C03721"/>
    <w:rsid w:val="00C91904"/>
    <w:rsid w:val="00C91975"/>
    <w:rsid w:val="00CB41C5"/>
    <w:rsid w:val="00D053EB"/>
    <w:rsid w:val="00D44507"/>
    <w:rsid w:val="00DB1D64"/>
    <w:rsid w:val="00E93804"/>
    <w:rsid w:val="00F026B6"/>
    <w:rsid w:val="00F230B7"/>
    <w:rsid w:val="00FC6CC8"/>
    <w:rsid w:val="00FF2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oNotEmbedSmartTags/>
  <w:decimalSymbol w:val=","/>
  <w:listSeparator w:val=";"/>
  <w14:docId w14:val="64DF9FCD"/>
  <w15:chartTrackingRefBased/>
  <w15:docId w15:val="{3A761043-584C-4D4F-AD80-81F8E80D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spacing w:before="240" w:after="60"/>
      <w:outlineLvl w:val="0"/>
    </w:pPr>
    <w:rPr>
      <w:rFonts w:ascii="Calibri Light" w:hAnsi="Calibri Light"/>
      <w:b/>
      <w:bCs/>
      <w:kern w:val="2"/>
      <w:sz w:val="32"/>
      <w:szCs w:val="32"/>
    </w:rPr>
  </w:style>
  <w:style w:type="paragraph" w:styleId="Nagwek3">
    <w:name w:val="heading 3"/>
    <w:basedOn w:val="Normalny"/>
    <w:next w:val="Normalny"/>
    <w:qFormat/>
    <w:pPr>
      <w:keepNext/>
      <w:numPr>
        <w:ilvl w:val="2"/>
        <w:numId w:val="1"/>
      </w:numPr>
      <w:ind w:left="709" w:hanging="709"/>
      <w:jc w:val="both"/>
      <w:outlineLvl w:val="2"/>
    </w:pPr>
    <w:rPr>
      <w:rFonts w:ascii="Arial" w:hAnsi="Arial" w:cs="Arial"/>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strike/>
      <w:sz w:val="24"/>
      <w:szCs w:val="24"/>
    </w:rPr>
  </w:style>
  <w:style w:type="character" w:customStyle="1" w:styleId="WW8Num2z0">
    <w:name w:val="WW8Num2z0"/>
    <w:rPr>
      <w:rFonts w:ascii="Arial" w:eastAsia="Times New Roman" w:hAnsi="Arial" w:cs="Arial"/>
      <w:color w:val="000000"/>
      <w:sz w:val="24"/>
      <w:szCs w:val="24"/>
    </w:rPr>
  </w:style>
  <w:style w:type="character" w:customStyle="1" w:styleId="WW8Num3z0">
    <w:name w:val="WW8Num3z0"/>
    <w:rPr>
      <w:rFonts w:ascii="Arial" w:eastAsia="Palatino Linotype" w:hAnsi="Arial" w:cs="Arial"/>
      <w:color w:val="000000"/>
      <w:sz w:val="24"/>
      <w:szCs w:val="24"/>
      <w:lang w:val="pl-PL" w:bidi="ar-SA"/>
    </w:rPr>
  </w:style>
  <w:style w:type="character" w:customStyle="1" w:styleId="WW8Num4z0">
    <w:name w:val="WW8Num4z0"/>
    <w:rPr>
      <w:rFonts w:ascii="Arial" w:eastAsia="Times New Roman" w:hAnsi="Arial" w:cs="Arial"/>
      <w:color w:val="000000"/>
      <w:sz w:val="24"/>
      <w:szCs w:val="24"/>
    </w:rPr>
  </w:style>
  <w:style w:type="character" w:customStyle="1" w:styleId="WW8Num5z0">
    <w:name w:val="WW8Num5z0"/>
    <w:rPr>
      <w:rFonts w:ascii="Arial" w:eastAsia="Times New Roman" w:hAnsi="Arial" w:cs="Arial"/>
      <w:strike w:val="0"/>
      <w:dstrike w:val="0"/>
      <w:color w:val="000000"/>
      <w:sz w:val="24"/>
      <w:szCs w:val="24"/>
    </w:rPr>
  </w:style>
  <w:style w:type="character" w:customStyle="1" w:styleId="WW8Num6z0">
    <w:name w:val="WW8Num6z0"/>
    <w:rPr>
      <w:rFonts w:ascii="Arial" w:eastAsia="Times New Roman" w:hAnsi="Arial" w:cs="Arial"/>
      <w:bCs/>
      <w:color w:val="000000"/>
      <w:sz w:val="24"/>
      <w:szCs w:val="24"/>
    </w:rPr>
  </w:style>
  <w:style w:type="character" w:customStyle="1" w:styleId="WW8Num7z0">
    <w:name w:val="WW8Num7z0"/>
    <w:rPr>
      <w:rFonts w:ascii="Arial" w:eastAsia="Arial" w:hAnsi="Arial" w:cs="Arial"/>
      <w:color w:val="000000"/>
      <w:sz w:val="24"/>
      <w:szCs w:val="24"/>
    </w:rPr>
  </w:style>
  <w:style w:type="character" w:customStyle="1" w:styleId="WW8Num8z0">
    <w:name w:val="WW8Num8z0"/>
    <w:rPr>
      <w:rFonts w:ascii="Arial" w:hAnsi="Arial" w:cs="Arial"/>
      <w:sz w:val="24"/>
      <w:szCs w:val="24"/>
    </w:rPr>
  </w:style>
  <w:style w:type="character" w:customStyle="1" w:styleId="WW8Num8z6">
    <w:name w:val="WW8Num8z6"/>
    <w:rPr>
      <w:rFonts w:ascii="Arial" w:hAnsi="Arial" w:cs="Arial" w:hint="default"/>
      <w:sz w:val="24"/>
      <w:szCs w:val="24"/>
    </w:rPr>
  </w:style>
  <w:style w:type="character" w:customStyle="1" w:styleId="WW8Num9z0">
    <w:name w:val="WW8Num9z0"/>
    <w:rPr>
      <w:rFonts w:ascii="Symbol" w:hAnsi="Symbol" w:cs="OpenSymbol"/>
    </w:rPr>
  </w:style>
  <w:style w:type="character" w:customStyle="1" w:styleId="WW8Num9z1">
    <w:name w:val="WW8Num9z1"/>
    <w:rPr>
      <w:rFonts w:ascii="Arial" w:hAnsi="Arial" w:cs="Arial"/>
      <w:color w:val="000000"/>
      <w:sz w:val="24"/>
      <w:szCs w:val="24"/>
    </w:rPr>
  </w:style>
  <w:style w:type="character" w:customStyle="1" w:styleId="WW8Num9z2">
    <w:name w:val="WW8Num9z2"/>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Arial" w:hAnsi="Arial" w:cs="Arial"/>
      <w:color w:val="000000"/>
      <w:sz w:val="24"/>
      <w:szCs w:val="24"/>
    </w:rPr>
  </w:style>
  <w:style w:type="character" w:customStyle="1" w:styleId="WW8Num10z2">
    <w:name w:val="WW8Num10z2"/>
    <w:rPr>
      <w:rFonts w:ascii="OpenSymbol" w:hAnsi="OpenSymbol" w:cs="OpenSymbol"/>
    </w:rPr>
  </w:style>
  <w:style w:type="character" w:customStyle="1" w:styleId="WW8Num11z0">
    <w:name w:val="WW8Num11z0"/>
    <w:rPr>
      <w:rFonts w:ascii="Arial" w:eastAsia="Arial Narrow" w:hAnsi="Arial" w:cs="Arial"/>
      <w:color w:val="000000"/>
      <w:sz w:val="24"/>
      <w:szCs w:val="24"/>
    </w:rPr>
  </w:style>
  <w:style w:type="character" w:customStyle="1" w:styleId="WW8Num11z1">
    <w:name w:val="WW8Num11z1"/>
    <w:rPr>
      <w:rFonts w:ascii="Arial" w:hAnsi="Arial" w:cs="Arial"/>
      <w:b w:val="0"/>
      <w:color w:val="000000"/>
      <w:sz w:val="24"/>
      <w:szCs w:val="24"/>
    </w:rPr>
  </w:style>
  <w:style w:type="character" w:customStyle="1" w:styleId="WW8Num12z0">
    <w:name w:val="WW8Num12z0"/>
    <w:rPr>
      <w:rFonts w:ascii="Arial" w:hAnsi="Arial" w:cs="Arial" w:hint="default"/>
      <w:b/>
      <w:bCs/>
      <w:color w:val="000000"/>
      <w:sz w:val="24"/>
      <w:szCs w:val="24"/>
    </w:rPr>
  </w:style>
  <w:style w:type="character" w:customStyle="1" w:styleId="WW8Num13z0">
    <w:name w:val="WW8Num13z0"/>
    <w:rPr>
      <w:rFonts w:ascii="Arial" w:eastAsia="Times New Roman" w:hAnsi="Arial" w:cs="Arial"/>
      <w:bCs/>
      <w:color w:val="000000"/>
      <w:sz w:val="24"/>
      <w:szCs w:val="24"/>
      <w:lang w:eastAsia="pl-PL"/>
    </w:rPr>
  </w:style>
  <w:style w:type="character" w:customStyle="1" w:styleId="WW8Num13z1">
    <w:name w:val="WW8Num13z1"/>
    <w:rPr>
      <w:rFonts w:ascii="Arial" w:eastAsia="Palatino Linotype" w:hAnsi="Arial" w:cs="Arial"/>
      <w:sz w:val="24"/>
      <w:szCs w:val="24"/>
      <w:lang w:eastAsia="pl-PL"/>
    </w:rPr>
  </w:style>
  <w:style w:type="character" w:customStyle="1" w:styleId="WW8Num14z0">
    <w:name w:val="WW8Num14z0"/>
    <w:rPr>
      <w:rFonts w:ascii="Arial" w:eastAsia="Times New Roman" w:hAnsi="Arial" w:cs="Arial"/>
      <w:color w:val="000000"/>
      <w:sz w:val="24"/>
      <w:szCs w:val="24"/>
    </w:rPr>
  </w:style>
  <w:style w:type="character" w:customStyle="1" w:styleId="WW8Num15z0">
    <w:name w:val="WW8Num15z0"/>
    <w:rPr>
      <w:rFonts w:ascii="Arial" w:eastAsia="Palatino Linotype" w:hAnsi="Arial" w:cs="Arial" w:hint="default"/>
      <w:sz w:val="24"/>
      <w:szCs w:val="24"/>
      <w:lang w:eastAsia="pl-PL"/>
    </w:rPr>
  </w:style>
  <w:style w:type="character" w:customStyle="1" w:styleId="WW8Num16z0">
    <w:name w:val="WW8Num16z0"/>
    <w:rPr>
      <w:rFonts w:ascii="Arial" w:eastAsia="Palatino Linotype" w:hAnsi="Arial" w:cs="Arial"/>
      <w:b w:val="0"/>
      <w:bCs w:val="0"/>
      <w:color w:val="000000"/>
      <w:sz w:val="24"/>
      <w:szCs w:val="24"/>
    </w:rPr>
  </w:style>
  <w:style w:type="character" w:customStyle="1" w:styleId="WW8Num17z0">
    <w:name w:val="WW8Num17z0"/>
    <w:rPr>
      <w:rFonts w:ascii="Arial" w:eastAsia="Times New Roman" w:hAnsi="Arial" w:cs="Arial" w:hint="default"/>
      <w:color w:val="000000"/>
      <w:sz w:val="24"/>
      <w:szCs w:val="24"/>
    </w:rPr>
  </w:style>
  <w:style w:type="character" w:customStyle="1" w:styleId="WW8Num18z0">
    <w:name w:val="WW8Num18z0"/>
    <w:rPr>
      <w:rFonts w:ascii="Arial" w:hAnsi="Arial" w:cs="Arial" w:hint="default"/>
      <w:b/>
      <w:bCs/>
      <w:color w:val="000000"/>
      <w:sz w:val="24"/>
      <w:szCs w:val="24"/>
      <w:lang w:eastAsia="pl-PL"/>
    </w:rPr>
  </w:style>
  <w:style w:type="character" w:customStyle="1" w:styleId="WW8Num19z0">
    <w:name w:val="WW8Num19z0"/>
    <w:rPr>
      <w:rFonts w:ascii="Arial" w:hAnsi="Arial" w:cs="Arial"/>
    </w:rPr>
  </w:style>
  <w:style w:type="character" w:customStyle="1" w:styleId="WW8Num19z3">
    <w:name w:val="WW8Num19z3"/>
    <w:rPr>
      <w:rFonts w:ascii="Symbol" w:hAnsi="Symbol" w:cs="OpenSymbol"/>
      <w:b w:val="0"/>
      <w:bCs w:val="0"/>
    </w:rPr>
  </w:style>
  <w:style w:type="character" w:customStyle="1" w:styleId="WW8Num20z0">
    <w:name w:val="WW8Num20z0"/>
    <w:rPr>
      <w:rFonts w:ascii="Arial" w:hAnsi="Arial" w:cs="Arial"/>
      <w:color w:val="000000"/>
      <w:sz w:val="24"/>
      <w:szCs w:val="24"/>
    </w:rPr>
  </w:style>
  <w:style w:type="character" w:customStyle="1" w:styleId="WW8Num20z3">
    <w:name w:val="WW8Num20z3"/>
    <w:rPr>
      <w:rFonts w:ascii="Symbol" w:hAnsi="Symbol" w:cs="OpenSymbol"/>
      <w:b w:val="0"/>
      <w:bCs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7">
    <w:name w:val="WW8Num8z7"/>
  </w:style>
  <w:style w:type="character" w:customStyle="1" w:styleId="WW8Num8z8">
    <w:name w:val="WW8Num8z8"/>
  </w:style>
  <w:style w:type="character" w:customStyle="1" w:styleId="WW8Num12z1">
    <w:name w:val="WW8Num12z1"/>
    <w:rPr>
      <w:rFonts w:ascii="Arial" w:hAnsi="Arial" w:cs="Arial"/>
      <w:b w:val="0"/>
      <w:color w:val="000000"/>
      <w:sz w:val="24"/>
      <w:szCs w:val="24"/>
    </w:rPr>
  </w:style>
  <w:style w:type="character" w:customStyle="1" w:styleId="WW8Num15z1">
    <w:name w:val="WW8Num15z1"/>
    <w:rPr>
      <w:rFonts w:ascii="Arial" w:eastAsia="Palatino Linotype" w:hAnsi="Arial" w:cs="Arial"/>
      <w:sz w:val="24"/>
      <w:szCs w:val="24"/>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1z0">
    <w:name w:val="WW8Num21z0"/>
    <w:rPr>
      <w:rFonts w:ascii="Arial" w:hAnsi="Arial" w:cs="Arial"/>
    </w:rPr>
  </w:style>
  <w:style w:type="character" w:customStyle="1" w:styleId="WW8Num21z3">
    <w:name w:val="WW8Num21z3"/>
    <w:rPr>
      <w:rFonts w:ascii="Symbol" w:hAnsi="Symbol" w:cs="OpenSymbol"/>
      <w:b w:val="0"/>
      <w:bCs w:val="0"/>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color w:val="000000"/>
      <w:sz w:val="24"/>
      <w:szCs w:val="24"/>
    </w:rPr>
  </w:style>
  <w:style w:type="character" w:customStyle="1" w:styleId="WW8Num22z3">
    <w:name w:val="WW8Num22z3"/>
    <w:rPr>
      <w:rFonts w:ascii="Symbol" w:hAnsi="Symbol" w:cs="OpenSymbol"/>
      <w:b w:val="0"/>
      <w:bCs w:val="0"/>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12">
    <w:name w:val="Domyślna czcionka akapitu12"/>
  </w:style>
  <w:style w:type="character" w:customStyle="1" w:styleId="Domylnaczcionkaakapitu11">
    <w:name w:val="Domyślna czcionka akapitu11"/>
  </w:style>
  <w:style w:type="character" w:customStyle="1" w:styleId="Domylnaczcionkaakapitu10">
    <w:name w:val="Domyślna czcionka akapitu10"/>
  </w:style>
  <w:style w:type="character" w:customStyle="1" w:styleId="WW8Num9z3">
    <w:name w:val="WW8Num9z3"/>
    <w:rPr>
      <w:b w:val="0"/>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rPr>
      <w:rFonts w:ascii="OpenSymbol" w:hAnsi="OpenSymbol" w:cs="OpenSymbol"/>
    </w:rPr>
  </w:style>
  <w:style w:type="character" w:customStyle="1" w:styleId="WW8Num16z1">
    <w:name w:val="WW8Num16z1"/>
    <w:rPr>
      <w:rFonts w:ascii="Arial" w:eastAsia="Palatino Linotype" w:hAnsi="Arial" w:cs="Arial"/>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1">
    <w:name w:val="WW8Num21z1"/>
    <w:rPr>
      <w:rFonts w:ascii="OpenSymbol" w:hAnsi="OpenSymbol" w:cs="OpenSymbol"/>
      <w:b w:val="0"/>
      <w:bCs w:val="0"/>
    </w:rPr>
  </w:style>
  <w:style w:type="character" w:customStyle="1" w:styleId="WW8Num23z0">
    <w:name w:val="WW8Num23z0"/>
    <w:rPr>
      <w:rFonts w:ascii="Arial" w:hAnsi="Arial" w:cs="Arial"/>
    </w:rPr>
  </w:style>
  <w:style w:type="character" w:customStyle="1" w:styleId="WW8Num23z3">
    <w:name w:val="WW8Num23z3"/>
    <w:rPr>
      <w:rFonts w:ascii="Symbol" w:hAnsi="Symbol" w:cs="OpenSymbol"/>
      <w:b w:val="0"/>
      <w:bCs w:val="0"/>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color w:val="000000"/>
      <w:sz w:val="24"/>
      <w:szCs w:val="24"/>
    </w:rPr>
  </w:style>
  <w:style w:type="character" w:customStyle="1" w:styleId="WW8Num24z3">
    <w:name w:val="WW8Num24z3"/>
    <w:rPr>
      <w:rFonts w:ascii="Symbol" w:hAnsi="Symbol" w:cs="OpenSymbol"/>
      <w:b w:val="0"/>
      <w:bCs w:val="0"/>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Domylnaczcionkaakapitu9">
    <w:name w:val="Domyślna czcionka akapitu9"/>
  </w:style>
  <w:style w:type="character" w:customStyle="1" w:styleId="WW8Num22z1">
    <w:name w:val="WW8Num22z1"/>
    <w:rPr>
      <w:rFonts w:ascii="OpenSymbol" w:hAnsi="OpenSymbol" w:cs="OpenSymbol"/>
      <w:b w:val="0"/>
      <w:bCs w:val="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rPr>
      <w:rFonts w:ascii="Arial" w:hAnsi="Arial" w:cs="Arial" w:hint="default"/>
      <w:sz w:val="24"/>
      <w:szCs w:val="24"/>
    </w:rPr>
  </w:style>
  <w:style w:type="character" w:customStyle="1" w:styleId="WW8Num10z7">
    <w:name w:val="WW8Num10z7"/>
  </w:style>
  <w:style w:type="character" w:customStyle="1" w:styleId="WW8Num10z8">
    <w:name w:val="WW8Num10z8"/>
  </w:style>
  <w:style w:type="character" w:customStyle="1" w:styleId="WW8Num11z3">
    <w:name w:val="WW8Num11z3"/>
    <w:rPr>
      <w:b w:val="0"/>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ascii="OpenSymbol" w:hAnsi="OpenSymbol" w:cs="OpenSymbol"/>
    </w:rPr>
  </w:style>
  <w:style w:type="character" w:customStyle="1" w:styleId="WW8Num13z2">
    <w:name w:val="WW8Num13z2"/>
    <w:rPr>
      <w:rFonts w:ascii="OpenSymbol" w:hAnsi="OpenSymbol" w:cs="OpenSymbol"/>
    </w:rPr>
  </w:style>
  <w:style w:type="character" w:customStyle="1" w:styleId="WW8Num14z1">
    <w:name w:val="WW8Num14z1"/>
    <w:rPr>
      <w:rFonts w:ascii="Arial" w:hAnsi="Arial" w:cs="Arial"/>
    </w:rPr>
  </w:style>
  <w:style w:type="character" w:customStyle="1" w:styleId="WW8Num19z1">
    <w:name w:val="WW8Num19z1"/>
    <w:rPr>
      <w:rFonts w:ascii="Arial" w:eastAsia="Palatino Linotype" w:hAnsi="Arial" w:cs="Arial"/>
      <w:sz w:val="24"/>
      <w:szCs w:val="24"/>
    </w:rPr>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5z0">
    <w:name w:val="WW8Num25z0"/>
    <w:rPr>
      <w:rFonts w:ascii="Arial" w:eastAsia="OpenSymbol" w:hAnsi="Arial" w:cs="Arial" w:hint="default"/>
      <w:b w:val="0"/>
      <w:bCs w:val="0"/>
      <w:color w:val="000000"/>
      <w:sz w:val="24"/>
      <w:szCs w:val="24"/>
    </w:rPr>
  </w:style>
  <w:style w:type="character" w:customStyle="1" w:styleId="WW8Num25z1">
    <w:name w:val="WW8Num25z1"/>
    <w:rPr>
      <w:rFonts w:ascii="OpenSymbol" w:hAnsi="OpenSymbol" w:cs="OpenSymbol"/>
      <w:b w:val="0"/>
      <w:bCs w:val="0"/>
    </w:rPr>
  </w:style>
  <w:style w:type="character" w:customStyle="1" w:styleId="WW8Num25z3">
    <w:name w:val="WW8Num25z3"/>
    <w:rPr>
      <w:rFonts w:ascii="Symbol" w:hAnsi="Symbol" w:cs="OpenSymbol"/>
      <w:b w:val="0"/>
      <w:bCs w:val="0"/>
    </w:rPr>
  </w:style>
  <w:style w:type="character" w:customStyle="1" w:styleId="WW8Num26z0">
    <w:name w:val="WW8Num26z0"/>
    <w:rPr>
      <w:rFonts w:ascii="Arial" w:hAnsi="Arial" w:cs="Arial" w:hint="default"/>
      <w:b/>
      <w:bCs/>
      <w:color w:val="000000"/>
      <w:sz w:val="24"/>
      <w:szCs w:val="24"/>
    </w:rPr>
  </w:style>
  <w:style w:type="character" w:customStyle="1" w:styleId="WW8Num27z0">
    <w:name w:val="WW8Num27z0"/>
    <w:rPr>
      <w:rFonts w:ascii="Arial" w:eastAsia="Times New Roman" w:hAnsi="Arial" w:cs="Arial" w:hint="default"/>
      <w:b w:val="0"/>
      <w:bCs w:val="0"/>
      <w:color w:val="auto"/>
      <w:sz w:val="24"/>
      <w:szCs w:val="24"/>
      <w:lang w:val="pl-PL" w:eastAsia="zh-CN" w:bidi="ar-SA"/>
    </w:rPr>
  </w:style>
  <w:style w:type="character" w:customStyle="1" w:styleId="WW8Num12z3">
    <w:name w:val="WW8Num12z3"/>
    <w:rPr>
      <w:b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2">
    <w:name w:val="WW8Num14z2"/>
    <w:rPr>
      <w:rFonts w:ascii="OpenSymbol" w:hAnsi="OpenSymbol" w:cs="OpenSymbol"/>
    </w:rPr>
  </w:style>
  <w:style w:type="character" w:customStyle="1" w:styleId="WW8Num17z1">
    <w:name w:val="WW8Num17z1"/>
    <w:rPr>
      <w:rFonts w:ascii="Arial" w:hAnsi="Arial" w:cs="Arial"/>
      <w:sz w:val="24"/>
      <w:szCs w:val="24"/>
    </w:rPr>
  </w:style>
  <w:style w:type="character" w:customStyle="1" w:styleId="WW8Num18z1">
    <w:name w:val="WW8Num18z1"/>
    <w:rPr>
      <w:rFonts w:ascii="Arial" w:hAnsi="Arial" w:cs="Arial"/>
      <w:b w:val="0"/>
      <w:color w:val="000000"/>
      <w:sz w:val="24"/>
      <w:szCs w:val="24"/>
    </w:rPr>
  </w:style>
  <w:style w:type="character" w:customStyle="1" w:styleId="WW8Num21z2">
    <w:name w:val="WW8Num21z2"/>
  </w:style>
  <w:style w:type="character" w:customStyle="1" w:styleId="WW8Num27z1">
    <w:name w:val="WW8Num27z1"/>
    <w:rPr>
      <w:rFonts w:ascii="OpenSymbol" w:hAnsi="OpenSymbol" w:cs="OpenSymbol"/>
      <w:b w:val="0"/>
      <w:bCs w:val="0"/>
    </w:rPr>
  </w:style>
  <w:style w:type="character" w:customStyle="1" w:styleId="WW8Num27z3">
    <w:name w:val="WW8Num27z3"/>
    <w:rPr>
      <w:rFonts w:ascii="Symbol" w:hAnsi="Symbol" w:cs="OpenSymbol"/>
      <w:b w:val="0"/>
      <w:bCs w:val="0"/>
    </w:rPr>
  </w:style>
  <w:style w:type="character" w:customStyle="1" w:styleId="WW8Num28z0">
    <w:name w:val="WW8Num28z0"/>
    <w:rPr>
      <w:rFonts w:ascii="Arial" w:hAnsi="Arial" w:cs="Arial" w:hint="default"/>
      <w:b/>
      <w:bCs/>
      <w:color w:val="000000"/>
      <w:sz w:val="24"/>
      <w:szCs w:val="24"/>
    </w:rPr>
  </w:style>
  <w:style w:type="character" w:customStyle="1" w:styleId="WW8Num29z0">
    <w:name w:val="WW8Num29z0"/>
    <w:rPr>
      <w:rFonts w:ascii="Arial" w:hAnsi="Arial" w:cs="Arial" w:hint="default"/>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color w:val="000000"/>
      <w:sz w:val="24"/>
      <w:szCs w:val="24"/>
    </w:rPr>
  </w:style>
  <w:style w:type="character" w:customStyle="1" w:styleId="WW8Num31z0">
    <w:name w:val="WW8Num31z0"/>
    <w:rPr>
      <w:rFonts w:ascii="Arial" w:hAnsi="Arial" w:cs="Arial" w:hint="default"/>
      <w:color w:val="000000"/>
      <w:sz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8">
    <w:name w:val="Domyślna czcionka akapitu8"/>
  </w:style>
  <w:style w:type="character" w:customStyle="1" w:styleId="WW8Num22z2">
    <w:name w:val="WW8Num22z2"/>
  </w:style>
  <w:style w:type="character" w:customStyle="1" w:styleId="WW8Num30z1">
    <w:name w:val="WW8Num30z1"/>
    <w:rPr>
      <w:rFonts w:ascii="OpenSymbol" w:hAnsi="OpenSymbol" w:cs="OpenSymbol"/>
      <w:b w:val="0"/>
      <w:bCs w:val="0"/>
    </w:rPr>
  </w:style>
  <w:style w:type="character" w:customStyle="1" w:styleId="WW8Num30z3">
    <w:name w:val="WW8Num30z3"/>
    <w:rPr>
      <w:rFonts w:ascii="Symbol" w:hAnsi="Symbol" w:cs="OpenSymbol"/>
      <w:b w:val="0"/>
      <w:bCs w:val="0"/>
    </w:rPr>
  </w:style>
  <w:style w:type="character" w:customStyle="1" w:styleId="Domylnaczcionkaakapitu7">
    <w:name w:val="Domyślna czcionka akapitu7"/>
  </w:style>
  <w:style w:type="character" w:customStyle="1" w:styleId="WW8Num13z3">
    <w:name w:val="WW8Num13z3"/>
    <w:rPr>
      <w:b w:val="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2">
    <w:name w:val="WW8Num17z2"/>
    <w:rPr>
      <w:rFonts w:ascii="OpenSymbol" w:hAnsi="OpenSymbol" w:cs="OpenSymbol"/>
    </w:rPr>
  </w:style>
  <w:style w:type="character" w:customStyle="1" w:styleId="WW8Num20z1">
    <w:name w:val="WW8Num20z1"/>
    <w:rPr>
      <w:rFonts w:ascii="Arial" w:hAnsi="Arial" w:cs="Arial"/>
      <w:b w:val="0"/>
      <w:color w:val="000000"/>
      <w:sz w:val="24"/>
      <w:szCs w:val="24"/>
    </w:rPr>
  </w:style>
  <w:style w:type="character" w:customStyle="1" w:styleId="WW8Num24z1">
    <w:name w:val="WW8Num24z1"/>
    <w:rPr>
      <w:rFonts w:ascii="Arial" w:eastAsia="Palatino Linotype" w:hAnsi="Arial" w:cs="Arial"/>
      <w:sz w:val="24"/>
      <w:szCs w:val="24"/>
    </w:rPr>
  </w:style>
  <w:style w:type="character" w:customStyle="1" w:styleId="WW8Num24z2">
    <w:name w:val="WW8Num24z2"/>
  </w:style>
  <w:style w:type="character" w:customStyle="1" w:styleId="WW8Num27z2">
    <w:name w:val="WW8Num27z2"/>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2">
    <w:name w:val="WW8Num30z2"/>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color w:val="000000"/>
      <w:sz w:val="24"/>
      <w:szCs w:val="24"/>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Domylnaczcionkaakapitu6">
    <w:name w:val="Domyślna czcionka akapitu6"/>
  </w:style>
  <w:style w:type="character" w:customStyle="1" w:styleId="Domylnaczcionkaakapitu5">
    <w:name w:val="Domyślna czcionka akapitu5"/>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6z1">
    <w:name w:val="WW8Num26z1"/>
    <w:rPr>
      <w:rFonts w:ascii="OpenSymbol" w:hAnsi="OpenSymbol" w:cs="OpenSymbol"/>
    </w:rPr>
  </w:style>
  <w:style w:type="character" w:customStyle="1" w:styleId="WW8Num34z1">
    <w:name w:val="WW8Num34z1"/>
    <w:rPr>
      <w:rFonts w:ascii="Arial" w:hAnsi="Arial" w:cs="Arial"/>
    </w:rPr>
  </w:style>
  <w:style w:type="character" w:customStyle="1" w:styleId="WW8Num35z0">
    <w:name w:val="WW8Num35z0"/>
    <w:rPr>
      <w:rFonts w:ascii="Arial" w:hAnsi="Arial" w:cs="Arial"/>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Arial"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Times New Roman" w:hAnsi="Arial" w:cs="Arial"/>
      <w:color w:val="000000"/>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eastAsia="Times New Roman" w:hAnsi="Arial" w:cs="Arial"/>
      <w:color w:val="000000"/>
      <w:sz w:val="24"/>
      <w:szCs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rPr>
      <w:rFonts w:hint="default"/>
      <w:strike w:val="0"/>
      <w:dstrike w:val="0"/>
      <w:color w:val="000000"/>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eastAsia="Times New Roman" w:hAnsi="Arial" w:cs="Arial"/>
      <w:color w:val="000000"/>
      <w:sz w:val="24"/>
      <w:szCs w:val="24"/>
    </w:rPr>
  </w:style>
  <w:style w:type="character" w:customStyle="1" w:styleId="WW8Num42z1">
    <w:name w:val="WW8Num42z1"/>
    <w:rPr>
      <w:rFonts w:cs="Arial"/>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Times New Roman" w:hAnsi="Arial" w:cs="Arial"/>
      <w:color w:val="000000"/>
      <w:sz w:val="24"/>
      <w:szCs w:val="24"/>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color w:val="000000"/>
      <w:sz w:val="24"/>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strike w:val="0"/>
      <w:dstrike w:val="0"/>
    </w:rPr>
  </w:style>
  <w:style w:type="character" w:customStyle="1" w:styleId="WW8Num45z1">
    <w:name w:val="WW8Num45z1"/>
    <w:rPr>
      <w:rFonts w:hint="default"/>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w:hAnsi="Arial" w:cs="Arial" w:hint="default"/>
      <w:sz w:val="24"/>
      <w:szCs w:val="24"/>
    </w:rPr>
  </w:style>
  <w:style w:type="character" w:customStyle="1" w:styleId="Domylnaczcionkaakapitu4">
    <w:name w:val="Domyślna czcionka akapitu4"/>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3z1">
    <w:name w:val="WW8Num23z1"/>
  </w:style>
  <w:style w:type="character" w:customStyle="1" w:styleId="WW8Num23z2">
    <w:name w:val="WW8Num23z2"/>
  </w:style>
  <w:style w:type="character" w:customStyle="1" w:styleId="WW8Num26z3">
    <w:name w:val="WW8Num26z3"/>
    <w:rPr>
      <w:b w:val="0"/>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5z2">
    <w:name w:val="WW8Num25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6z2">
    <w:name w:val="WW8Num26z2"/>
  </w:style>
  <w:style w:type="character" w:customStyle="1" w:styleId="WW8Num46z1">
    <w:name w:val="WW8Num46z1"/>
    <w:rPr>
      <w:rFonts w:ascii="Arial" w:eastAsia="Calibri" w:hAnsi="Arial" w:cs="Arial"/>
      <w:b w:val="0"/>
      <w:color w:val="000000"/>
      <w:sz w:val="24"/>
      <w:szCs w:val="24"/>
    </w:rPr>
  </w:style>
  <w:style w:type="character" w:customStyle="1" w:styleId="WW8Num46z3">
    <w:name w:val="WW8Num46z3"/>
    <w:rPr>
      <w:b w:val="0"/>
    </w:rPr>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eastAsia="Times New Roman" w:hAnsi="Arial" w:cs="Arial"/>
      <w:color w:val="000000"/>
      <w:sz w:val="24"/>
      <w:szCs w:val="24"/>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2">
    <w:name w:val="WW8Num20z2"/>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Hipercze">
    <w:name w:val="Hyperlink"/>
    <w:rPr>
      <w:color w:val="0000FF"/>
      <w:u w:val="single"/>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Nagwek1Znak">
    <w:name w:val="Nagłówek 1 Znak"/>
    <w:rPr>
      <w:rFonts w:ascii="Calibri Light" w:eastAsia="Times New Roman" w:hAnsi="Calibri Light" w:cs="Times New Roman"/>
      <w:b/>
      <w:bCs/>
      <w:kern w:val="2"/>
      <w:sz w:val="32"/>
      <w:szCs w:val="32"/>
    </w:rPr>
  </w:style>
  <w:style w:type="character" w:customStyle="1" w:styleId="TekstdymkaZnak">
    <w:name w:val="Tekst dymka Znak"/>
    <w:rPr>
      <w:rFonts w:ascii="Segoe UI" w:hAnsi="Segoe UI" w:cs="Segoe UI"/>
      <w:sz w:val="18"/>
      <w:szCs w:val="18"/>
    </w:rPr>
  </w:style>
  <w:style w:type="character" w:customStyle="1" w:styleId="AkapitzlistZnak">
    <w:name w:val="Akapit z listą Znak"/>
  </w:style>
  <w:style w:type="character" w:customStyle="1" w:styleId="Odwoaniedokomentarza1">
    <w:name w:val="Odwołanie do komentarza1"/>
    <w:rPr>
      <w:sz w:val="16"/>
      <w:szCs w:val="16"/>
    </w:rPr>
  </w:style>
  <w:style w:type="character" w:customStyle="1" w:styleId="TekstkomentarzaZnak">
    <w:name w:val="Tekst komentarza Znak"/>
  </w:style>
  <w:style w:type="character" w:customStyle="1" w:styleId="TematkomentarzaZnak">
    <w:name w:val="Temat komentarza Znak"/>
    <w:rPr>
      <w:b/>
      <w:bCs/>
    </w:rPr>
  </w:style>
  <w:style w:type="character" w:customStyle="1" w:styleId="Znakinumeracji">
    <w:name w:val="Znaki numeracji"/>
    <w:rPr>
      <w:rFonts w:ascii="Arial" w:hAnsi="Arial" w:cs="Arial"/>
    </w:rPr>
  </w:style>
  <w:style w:type="character" w:customStyle="1" w:styleId="Znakiwypunktowania">
    <w:name w:val="Znaki wypunktowania"/>
    <w:rPr>
      <w:rFonts w:ascii="OpenSymbol" w:eastAsia="OpenSymbol" w:hAnsi="OpenSymbol" w:cs="OpenSymbol"/>
      <w:b w:val="0"/>
      <w:bCs w:val="0"/>
    </w:rPr>
  </w:style>
  <w:style w:type="character" w:styleId="Uwydatnienie">
    <w:name w:val="Emphasis"/>
    <w:qFormat/>
    <w:rPr>
      <w:i/>
      <w:iCs/>
    </w:rPr>
  </w:style>
  <w:style w:type="character" w:styleId="Numerwiersza">
    <w:name w:val="line number"/>
  </w:style>
  <w:style w:type="character" w:customStyle="1" w:styleId="WWCharLFO25LVL1">
    <w:name w:val="WW_CharLFO25LVL1"/>
    <w:rPr>
      <w:rFonts w:ascii="Arial" w:hAnsi="Arial" w:cs="Arial"/>
      <w:sz w:val="20"/>
      <w:szCs w:val="20"/>
    </w:rPr>
  </w:style>
  <w:style w:type="character" w:customStyle="1" w:styleId="WWCharLFO25LVL2">
    <w:name w:val="WW_CharLFO25LVL2"/>
    <w:rPr>
      <w:rFonts w:ascii="Arial" w:hAnsi="Arial" w:cs="Arial"/>
      <w:sz w:val="22"/>
      <w:szCs w:val="22"/>
    </w:rPr>
  </w:style>
  <w:style w:type="character" w:customStyle="1" w:styleId="WWCharLFO25LVL4">
    <w:name w:val="WW_CharLFO25LVL4"/>
    <w:rPr>
      <w:rFonts w:ascii="Arial" w:hAnsi="Arial" w:cs="Arial"/>
      <w:sz w:val="22"/>
      <w:szCs w:val="22"/>
    </w:rPr>
  </w:style>
  <w:style w:type="character" w:customStyle="1" w:styleId="WWCharLFO25LVL5">
    <w:name w:val="WW_CharLFO25LVL5"/>
    <w:rPr>
      <w:rFonts w:ascii="Arial" w:hAnsi="Arial" w:cs="Arial"/>
      <w:sz w:val="22"/>
      <w:szCs w:val="22"/>
    </w:rPr>
  </w:style>
  <w:style w:type="character" w:customStyle="1" w:styleId="WWCharLFO25LVL6">
    <w:name w:val="WW_CharLFO25LVL6"/>
    <w:rPr>
      <w:rFonts w:ascii="Arial" w:hAnsi="Arial" w:cs="Arial"/>
      <w:sz w:val="22"/>
      <w:szCs w:val="22"/>
    </w:rPr>
  </w:style>
  <w:style w:type="character" w:customStyle="1" w:styleId="WWCharLFO25LVL7">
    <w:name w:val="WW_CharLFO25LVL7"/>
    <w:rPr>
      <w:rFonts w:ascii="Arial" w:hAnsi="Arial" w:cs="Arial"/>
      <w:sz w:val="22"/>
      <w:szCs w:val="22"/>
    </w:rPr>
  </w:style>
  <w:style w:type="character" w:customStyle="1" w:styleId="WWCharLFO25LVL8">
    <w:name w:val="WW_CharLFO25LVL8"/>
    <w:rPr>
      <w:rFonts w:ascii="Arial" w:hAnsi="Arial" w:cs="Arial"/>
      <w:sz w:val="22"/>
      <w:szCs w:val="22"/>
    </w:rPr>
  </w:style>
  <w:style w:type="character" w:customStyle="1" w:styleId="WWCharLFO25LVL9">
    <w:name w:val="WW_CharLFO25LVL9"/>
    <w:rPr>
      <w:rFonts w:ascii="Arial" w:hAnsi="Arial" w:cs="Arial"/>
      <w:sz w:val="22"/>
      <w:szCs w:val="22"/>
    </w:rPr>
  </w:style>
  <w:style w:type="character" w:customStyle="1" w:styleId="Domylnaczcionkaakapitu13">
    <w:name w:val="Domyślna czcionka akapitu13"/>
  </w:style>
  <w:style w:type="character" w:customStyle="1" w:styleId="markedcontent">
    <w:name w:val="markedcontent"/>
    <w:basedOn w:val="Domylnaczcionkaakapitu13"/>
  </w:style>
  <w:style w:type="character" w:customStyle="1" w:styleId="WWCharLFO20LVL1">
    <w:name w:val="WW_CharLFO20LVL1"/>
    <w:rPr>
      <w:rFonts w:ascii="Arial" w:hAnsi="Arial" w:cs="Arial"/>
      <w:sz w:val="20"/>
      <w:szCs w:val="20"/>
    </w:rPr>
  </w:style>
  <w:style w:type="character" w:customStyle="1" w:styleId="WWCharLFO20LVL3">
    <w:name w:val="WW_CharLFO20LVL3"/>
    <w:rPr>
      <w:rFonts w:ascii="Arial" w:hAnsi="Arial" w:cs="Arial"/>
      <w:sz w:val="22"/>
      <w:szCs w:val="22"/>
    </w:rPr>
  </w:style>
  <w:style w:type="character" w:customStyle="1" w:styleId="WWCharLFO20LVL4">
    <w:name w:val="WW_CharLFO20LVL4"/>
    <w:rPr>
      <w:rFonts w:ascii="Arial" w:hAnsi="Arial" w:cs="Arial"/>
      <w:sz w:val="22"/>
      <w:szCs w:val="22"/>
    </w:rPr>
  </w:style>
  <w:style w:type="character" w:customStyle="1" w:styleId="WWCharLFO20LVL5">
    <w:name w:val="WW_CharLFO20LVL5"/>
    <w:rPr>
      <w:rFonts w:ascii="Arial" w:hAnsi="Arial" w:cs="Arial"/>
      <w:sz w:val="22"/>
      <w:szCs w:val="22"/>
    </w:rPr>
  </w:style>
  <w:style w:type="character" w:customStyle="1" w:styleId="WWCharLFO20LVL6">
    <w:name w:val="WW_CharLFO20LVL6"/>
    <w:rPr>
      <w:rFonts w:ascii="Arial" w:hAnsi="Arial" w:cs="Arial"/>
      <w:sz w:val="22"/>
      <w:szCs w:val="22"/>
    </w:rPr>
  </w:style>
  <w:style w:type="character" w:customStyle="1" w:styleId="WWCharLFO20LVL7">
    <w:name w:val="WW_CharLFO20LVL7"/>
    <w:rPr>
      <w:rFonts w:ascii="Arial" w:hAnsi="Arial" w:cs="Arial"/>
      <w:sz w:val="22"/>
      <w:szCs w:val="22"/>
    </w:rPr>
  </w:style>
  <w:style w:type="character" w:customStyle="1" w:styleId="WWCharLFO20LVL8">
    <w:name w:val="WW_CharLFO20LVL8"/>
    <w:rPr>
      <w:rFonts w:ascii="Arial" w:hAnsi="Arial" w:cs="Arial"/>
      <w:sz w:val="22"/>
      <w:szCs w:val="22"/>
    </w:rPr>
  </w:style>
  <w:style w:type="character" w:customStyle="1" w:styleId="WWCharLFO20LVL9">
    <w:name w:val="WW_CharLFO20LVL9"/>
    <w:rPr>
      <w:rFonts w:ascii="Arial" w:hAnsi="Arial" w:cs="Arial"/>
      <w:sz w:val="22"/>
      <w:szCs w:val="22"/>
    </w:rPr>
  </w:style>
  <w:style w:type="character" w:customStyle="1" w:styleId="WWCharLFO38LVL1">
    <w:name w:val="WW_CharLFO38LVL1"/>
    <w:rPr>
      <w:rFonts w:ascii="Arial" w:hAnsi="Arial" w:cs="Arial"/>
      <w:color w:val="000000"/>
      <w:sz w:val="20"/>
      <w:szCs w:val="20"/>
    </w:rPr>
  </w:style>
  <w:style w:type="character" w:customStyle="1" w:styleId="WWCharLFO38LVL2">
    <w:name w:val="WW_CharLFO38LVL2"/>
    <w:rPr>
      <w:rFonts w:ascii="Arial" w:hAnsi="Arial" w:cs="Arial"/>
      <w:sz w:val="22"/>
      <w:szCs w:val="22"/>
    </w:rPr>
  </w:style>
  <w:style w:type="character" w:customStyle="1" w:styleId="WWCharLFO38LVL3">
    <w:name w:val="WW_CharLFO38LVL3"/>
    <w:rPr>
      <w:rFonts w:ascii="Arial" w:hAnsi="Arial" w:cs="Arial"/>
      <w:sz w:val="22"/>
      <w:szCs w:val="22"/>
    </w:rPr>
  </w:style>
  <w:style w:type="character" w:customStyle="1" w:styleId="WWCharLFO38LVL4">
    <w:name w:val="WW_CharLFO38LVL4"/>
    <w:rPr>
      <w:rFonts w:ascii="Arial" w:hAnsi="Arial" w:cs="Arial"/>
      <w:sz w:val="22"/>
      <w:szCs w:val="22"/>
    </w:rPr>
  </w:style>
  <w:style w:type="character" w:customStyle="1" w:styleId="WWCharLFO38LVL5">
    <w:name w:val="WW_CharLFO38LVL5"/>
    <w:rPr>
      <w:rFonts w:ascii="Arial" w:hAnsi="Arial" w:cs="Arial"/>
      <w:sz w:val="22"/>
      <w:szCs w:val="22"/>
    </w:rPr>
  </w:style>
  <w:style w:type="character" w:customStyle="1" w:styleId="WWCharLFO38LVL6">
    <w:name w:val="WW_CharLFO38LVL6"/>
    <w:rPr>
      <w:rFonts w:ascii="Arial" w:hAnsi="Arial" w:cs="Arial"/>
      <w:sz w:val="22"/>
      <w:szCs w:val="22"/>
    </w:rPr>
  </w:style>
  <w:style w:type="character" w:customStyle="1" w:styleId="WWCharLFO38LVL7">
    <w:name w:val="WW_CharLFO38LVL7"/>
    <w:rPr>
      <w:rFonts w:ascii="Arial" w:hAnsi="Arial" w:cs="Arial"/>
      <w:sz w:val="22"/>
      <w:szCs w:val="22"/>
    </w:rPr>
  </w:style>
  <w:style w:type="character" w:customStyle="1" w:styleId="WWCharLFO38LVL8">
    <w:name w:val="WW_CharLFO38LVL8"/>
    <w:rPr>
      <w:rFonts w:ascii="Arial" w:hAnsi="Arial" w:cs="Arial"/>
      <w:sz w:val="22"/>
      <w:szCs w:val="22"/>
    </w:rPr>
  </w:style>
  <w:style w:type="character" w:customStyle="1" w:styleId="WWCharLFO38LVL9">
    <w:name w:val="WW_CharLFO38LVL9"/>
    <w:rPr>
      <w:rFonts w:ascii="Arial" w:hAnsi="Arial" w:cs="Arial"/>
      <w:sz w:val="22"/>
      <w:szCs w:val="22"/>
    </w:rPr>
  </w:style>
  <w:style w:type="character" w:customStyle="1" w:styleId="Nierozpoznanawzmianka1">
    <w:name w:val="Nierozpoznana wzmianka1"/>
    <w:rPr>
      <w:color w:val="605E5C"/>
      <w:shd w:val="clear" w:color="auto" w:fill="E1DFDD"/>
    </w:rPr>
  </w:style>
  <w:style w:type="character" w:customStyle="1" w:styleId="Odwoaniedokomentarza2">
    <w:name w:val="Odwołanie do komentarza2"/>
    <w:rPr>
      <w:sz w:val="16"/>
      <w:szCs w:val="16"/>
    </w:rPr>
  </w:style>
  <w:style w:type="character" w:customStyle="1" w:styleId="TekstkomentarzaZnak1">
    <w:name w:val="Tekst komentarza Znak1"/>
    <w:rPr>
      <w:lang w:eastAsia="zh-CN"/>
    </w:rPr>
  </w:style>
  <w:style w:type="character" w:customStyle="1" w:styleId="Character20style">
    <w:name w:val="Character_20_style"/>
  </w:style>
  <w:style w:type="character" w:customStyle="1" w:styleId="Odwoaniedokomentarza3">
    <w:name w:val="Odwołanie do komentarza3"/>
    <w:rPr>
      <w:sz w:val="16"/>
      <w:szCs w:val="16"/>
    </w:rPr>
  </w:style>
  <w:style w:type="character" w:customStyle="1" w:styleId="TekstkomentarzaZnak2">
    <w:name w:val="Tekst komentarza Znak2"/>
    <w:rPr>
      <w:lang w:eastAsia="zh-CN"/>
    </w:rPr>
  </w:style>
  <w:style w:type="paragraph" w:customStyle="1" w:styleId="Nagwek12">
    <w:name w:val="Nagłówek1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2"/>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Mangal"/>
    </w:rPr>
  </w:style>
  <w:style w:type="paragraph" w:customStyle="1" w:styleId="Nagwek11">
    <w:name w:val="Nagłówek11"/>
    <w:basedOn w:val="Normalny"/>
    <w:next w:val="Tekstpodstawowy"/>
    <w:pPr>
      <w:keepNext/>
      <w:spacing w:before="240" w:after="120"/>
    </w:pPr>
    <w:rPr>
      <w:rFonts w:ascii="Liberation Sans" w:eastAsia="Microsoft YaHei" w:hAnsi="Liberation Sans" w:cs="Arial"/>
      <w:sz w:val="28"/>
      <w:szCs w:val="28"/>
    </w:rPr>
  </w:style>
  <w:style w:type="paragraph" w:customStyle="1" w:styleId="Legenda9">
    <w:name w:val="Legenda9"/>
    <w:basedOn w:val="Normalny"/>
    <w:pPr>
      <w:suppressLineNumbers/>
      <w:spacing w:before="120" w:after="120"/>
    </w:pPr>
    <w:rPr>
      <w:rFonts w:cs="Arial"/>
      <w:i/>
      <w:iCs/>
      <w:sz w:val="24"/>
      <w:szCs w:val="24"/>
    </w:rPr>
  </w:style>
  <w:style w:type="paragraph" w:customStyle="1" w:styleId="Nagwek10">
    <w:name w:val="Nagłówek10"/>
    <w:basedOn w:val="Normalny"/>
    <w:next w:val="Tekstpodstawowy"/>
    <w:pPr>
      <w:keepNext/>
      <w:spacing w:before="240" w:after="120"/>
    </w:pPr>
    <w:rPr>
      <w:rFonts w:ascii="Liberation Sans" w:eastAsia="Microsoft YaHei" w:hAnsi="Liberation Sans" w:cs="Arial"/>
      <w:sz w:val="28"/>
      <w:szCs w:val="28"/>
    </w:rPr>
  </w:style>
  <w:style w:type="paragraph" w:customStyle="1" w:styleId="Legenda8">
    <w:name w:val="Legenda8"/>
    <w:basedOn w:val="Normalny"/>
    <w:pPr>
      <w:suppressLineNumbers/>
      <w:spacing w:before="120" w:after="120"/>
    </w:pPr>
    <w:rPr>
      <w:rFonts w:cs="Arial"/>
      <w:i/>
      <w:iCs/>
      <w:sz w:val="24"/>
      <w:szCs w:val="24"/>
    </w:rPr>
  </w:style>
  <w:style w:type="paragraph" w:customStyle="1" w:styleId="Nagwek9">
    <w:name w:val="Nagłówek9"/>
    <w:basedOn w:val="Normalny"/>
    <w:next w:val="Tekstpodstawowy"/>
    <w:pPr>
      <w:keepNext/>
      <w:spacing w:before="240" w:after="120"/>
    </w:pPr>
    <w:rPr>
      <w:rFonts w:ascii="Liberation Sans" w:eastAsia="Microsoft YaHei" w:hAnsi="Liberation Sans" w:cs="Arial"/>
      <w:sz w:val="28"/>
      <w:szCs w:val="28"/>
    </w:rPr>
  </w:style>
  <w:style w:type="paragraph" w:customStyle="1" w:styleId="Legenda7">
    <w:name w:val="Legenda7"/>
    <w:basedOn w:val="Normalny"/>
    <w:pPr>
      <w:suppressLineNumbers/>
      <w:spacing w:before="120" w:after="120"/>
    </w:pPr>
    <w:rPr>
      <w:rFonts w:cs="Arial"/>
      <w:i/>
      <w:iCs/>
      <w:sz w:val="24"/>
      <w:szCs w:val="24"/>
    </w:rPr>
  </w:style>
  <w:style w:type="paragraph" w:customStyle="1" w:styleId="Nagwek8">
    <w:name w:val="Nagłówek8"/>
    <w:basedOn w:val="Normalny"/>
    <w:next w:val="Tekstpodstawowy"/>
    <w:pPr>
      <w:keepNext/>
      <w:spacing w:before="240" w:after="120"/>
    </w:pPr>
    <w:rPr>
      <w:rFonts w:ascii="Liberation Sans" w:eastAsia="Microsoft YaHei" w:hAnsi="Liberation Sans" w:cs="Arial"/>
      <w:sz w:val="28"/>
      <w:szCs w:val="28"/>
    </w:rPr>
  </w:style>
  <w:style w:type="paragraph" w:customStyle="1" w:styleId="Legenda6">
    <w:name w:val="Legenda6"/>
    <w:basedOn w:val="Normalny"/>
    <w:pPr>
      <w:suppressLineNumbers/>
      <w:spacing w:before="120" w:after="120"/>
    </w:pPr>
    <w:rPr>
      <w:rFonts w:cs="Arial"/>
      <w:i/>
      <w:iCs/>
      <w:sz w:val="24"/>
      <w:szCs w:val="24"/>
    </w:rPr>
  </w:style>
  <w:style w:type="paragraph" w:customStyle="1" w:styleId="Nagwek7">
    <w:name w:val="Nagłówek7"/>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5">
    <w:name w:val="Legenda5"/>
    <w:basedOn w:val="Normalny"/>
    <w:pPr>
      <w:suppressLineNumbers/>
      <w:spacing w:before="120" w:after="120"/>
    </w:pPr>
    <w:rPr>
      <w:rFonts w:cs="Lucida Sans"/>
      <w:i/>
      <w:iCs/>
      <w:sz w:val="24"/>
      <w:szCs w:val="24"/>
    </w:rPr>
  </w:style>
  <w:style w:type="paragraph" w:customStyle="1" w:styleId="Nagwek6">
    <w:name w:val="Nagłówek6"/>
    <w:basedOn w:val="Normalny"/>
    <w:next w:val="Tekstpodstawowy"/>
    <w:pPr>
      <w:keepNext/>
      <w:spacing w:before="240" w:after="120"/>
    </w:pPr>
    <w:rPr>
      <w:rFonts w:ascii="Liberation Sans" w:eastAsia="Microsoft YaHei" w:hAnsi="Liberation Sans" w:cs="Arial"/>
      <w:sz w:val="28"/>
      <w:szCs w:val="28"/>
    </w:rPr>
  </w:style>
  <w:style w:type="paragraph" w:customStyle="1" w:styleId="Legenda4">
    <w:name w:val="Legenda4"/>
    <w:basedOn w:val="Normalny"/>
    <w:pPr>
      <w:suppressLineNumbers/>
      <w:spacing w:before="120" w:after="120"/>
    </w:pPr>
    <w:rPr>
      <w:rFonts w:cs="Arial"/>
      <w:i/>
      <w:iCs/>
      <w:sz w:val="24"/>
      <w:szCs w:val="24"/>
    </w:rPr>
  </w:style>
  <w:style w:type="paragraph" w:customStyle="1" w:styleId="Nagwek5">
    <w:name w:val="Nagłówek5"/>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sz w:val="24"/>
      <w:szCs w:val="24"/>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sz w:val="24"/>
      <w:szCs w:val="24"/>
    </w:rPr>
  </w:style>
  <w:style w:type="paragraph" w:customStyle="1" w:styleId="Nagwek30">
    <w:name w:val="Nagłówek3"/>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3">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Lista21">
    <w:name w:val="Lista 21"/>
    <w:basedOn w:val="Normalny"/>
    <w:pPr>
      <w:ind w:left="566" w:hanging="283"/>
    </w:pPr>
    <w:rPr>
      <w:sz w:val="24"/>
      <w:szCs w:val="24"/>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Segoe UI" w:hAnsi="Segoe UI" w:cs="Segoe UI"/>
      <w:sz w:val="18"/>
      <w:szCs w:val="18"/>
    </w:rPr>
  </w:style>
  <w:style w:type="paragraph" w:styleId="Akapitzlist">
    <w:name w:val="List Paragraph"/>
    <w:aliases w:val="BulletC,Numerowanie,List Paragraph,Akapit z listą BS,Kolorowa lista — akcent 11"/>
    <w:basedOn w:val="Normalny"/>
    <w:qFormat/>
    <w:pPr>
      <w:ind w:left="720"/>
    </w:p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NormalnyWeb">
    <w:name w:val="Normal (Web)"/>
    <w:basedOn w:val="Normalny"/>
    <w:pPr>
      <w:suppressAutoHyphens w:val="0"/>
      <w:spacing w:before="280" w:after="280"/>
    </w:pPr>
    <w:rPr>
      <w:sz w:val="24"/>
      <w:szCs w:val="24"/>
    </w:rPr>
  </w:style>
  <w:style w:type="paragraph" w:styleId="Poprawka">
    <w:name w:val="Revision"/>
    <w:pPr>
      <w:suppressAutoHyphens/>
    </w:pPr>
    <w:rPr>
      <w:lang w:eastAsia="zh-CN"/>
    </w:rPr>
  </w:style>
  <w:style w:type="paragraph" w:customStyle="1" w:styleId="Tekstkomentarza2">
    <w:name w:val="Tekst komentarza2"/>
    <w:basedOn w:val="Normalny"/>
  </w:style>
  <w:style w:type="paragraph" w:customStyle="1" w:styleId="Punktyumowy">
    <w:name w:val="Punkty umowy"/>
    <w:basedOn w:val="Normalny"/>
    <w:pPr>
      <w:numPr>
        <w:numId w:val="19"/>
      </w:numPr>
      <w:spacing w:after="113" w:line="276" w:lineRule="auto"/>
      <w:jc w:val="both"/>
    </w:pPr>
    <w:rPr>
      <w:rFonts w:ascii="Calibri" w:hAnsi="Calibri" w:cs="Calibri"/>
      <w:sz w:val="22"/>
    </w:rPr>
  </w:style>
  <w:style w:type="paragraph" w:customStyle="1" w:styleId="Tekstkomentarza3">
    <w:name w:val="Tekst komentarza3"/>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2217">
      <w:bodyDiv w:val="1"/>
      <w:marLeft w:val="0"/>
      <w:marRight w:val="0"/>
      <w:marTop w:val="0"/>
      <w:marBottom w:val="0"/>
      <w:divBdr>
        <w:top w:val="none" w:sz="0" w:space="0" w:color="auto"/>
        <w:left w:val="none" w:sz="0" w:space="0" w:color="auto"/>
        <w:bottom w:val="none" w:sz="0" w:space="0" w:color="auto"/>
        <w:right w:val="none" w:sz="0" w:space="0" w:color="auto"/>
      </w:divBdr>
    </w:div>
    <w:div w:id="740257041">
      <w:bodyDiv w:val="1"/>
      <w:marLeft w:val="0"/>
      <w:marRight w:val="0"/>
      <w:marTop w:val="0"/>
      <w:marBottom w:val="0"/>
      <w:divBdr>
        <w:top w:val="none" w:sz="0" w:space="0" w:color="auto"/>
        <w:left w:val="none" w:sz="0" w:space="0" w:color="auto"/>
        <w:bottom w:val="none" w:sz="0" w:space="0" w:color="auto"/>
        <w:right w:val="none" w:sz="0" w:space="0" w:color="auto"/>
      </w:divBdr>
    </w:div>
    <w:div w:id="21461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3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DCC4-3A93-4BDC-A76C-961D3463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3261</Words>
  <Characters>19566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bauserwis</dc:creator>
  <cp:keywords/>
  <cp:lastModifiedBy>Dariusz Tambor</cp:lastModifiedBy>
  <cp:revision>14</cp:revision>
  <cp:lastPrinted>2024-09-13T09:12:00Z</cp:lastPrinted>
  <dcterms:created xsi:type="dcterms:W3CDTF">2024-09-13T10:14:00Z</dcterms:created>
  <dcterms:modified xsi:type="dcterms:W3CDTF">2024-09-17T13:05:00Z</dcterms:modified>
</cp:coreProperties>
</file>