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45" w:rsidRPr="00D22B45" w:rsidRDefault="00D22B45" w:rsidP="00D22B45">
      <w:pPr>
        <w:pStyle w:val="Stopka"/>
        <w:tabs>
          <w:tab w:val="left" w:pos="708"/>
        </w:tabs>
        <w:jc w:val="right"/>
        <w:rPr>
          <w:sz w:val="20"/>
          <w:szCs w:val="20"/>
        </w:rPr>
      </w:pPr>
      <w:bookmarkStart w:id="0" w:name="_GoBack"/>
      <w:r w:rsidRPr="00D22B45">
        <w:rPr>
          <w:sz w:val="20"/>
          <w:szCs w:val="20"/>
        </w:rPr>
        <w:t xml:space="preserve">Załącznik Nr </w:t>
      </w:r>
      <w:r w:rsidRPr="00D22B45">
        <w:rPr>
          <w:sz w:val="20"/>
          <w:szCs w:val="20"/>
        </w:rPr>
        <w:t>4</w:t>
      </w:r>
      <w:r w:rsidRPr="00D22B45">
        <w:rPr>
          <w:sz w:val="20"/>
          <w:szCs w:val="20"/>
        </w:rPr>
        <w:t xml:space="preserve"> do zapytania ofertowego</w:t>
      </w:r>
    </w:p>
    <w:bookmarkEnd w:id="0"/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 będzie przetwarzać Pani/Pana dane w celu związanym z prowadzonym postępowaniem o udzielenie zamówienia publicznego oraz zawarciem i realizacją umowy</w:t>
      </w:r>
      <w:r w:rsidRPr="003C433F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Obowiązek podania przez Panią/Pana danych, o których mowa jest wymogiem ustawowym określonym w przepisach ustawy Pzp, związanym z udziałem w postępowaniu o udzielenie zamówienia publicznego.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Konsekwencje niepodania określonych danych wynikają z ustawy Pzp.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 urzędów marszałkowskich w zakresie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EB8" w:rsidRDefault="00AF6EB8" w:rsidP="00382940">
      <w:pPr>
        <w:spacing w:after="0" w:line="240" w:lineRule="auto"/>
      </w:pPr>
      <w:r>
        <w:separator/>
      </w:r>
    </w:p>
  </w:endnote>
  <w:endnote w:type="continuationSeparator" w:id="0">
    <w:p w:rsidR="00AF6EB8" w:rsidRDefault="00AF6EB8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EB8" w:rsidRDefault="00AF6EB8" w:rsidP="00382940">
      <w:pPr>
        <w:spacing w:after="0" w:line="240" w:lineRule="auto"/>
      </w:pPr>
      <w:r>
        <w:separator/>
      </w:r>
    </w:p>
  </w:footnote>
  <w:footnote w:type="continuationSeparator" w:id="0">
    <w:p w:rsidR="00AF6EB8" w:rsidRDefault="00AF6EB8" w:rsidP="00382940">
      <w:pPr>
        <w:spacing w:after="0" w:line="240" w:lineRule="auto"/>
      </w:pPr>
      <w:r>
        <w:continuationSeparator/>
      </w:r>
    </w:p>
  </w:footnote>
  <w:footnote w:id="1">
    <w:p w:rsidR="00D12736" w:rsidRDefault="00D12736" w:rsidP="00D12736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91C4E"/>
    <w:rsid w:val="000B119D"/>
    <w:rsid w:val="00187A9C"/>
    <w:rsid w:val="001B13E5"/>
    <w:rsid w:val="001C49B2"/>
    <w:rsid w:val="001E32C4"/>
    <w:rsid w:val="00214CEA"/>
    <w:rsid w:val="0031086C"/>
    <w:rsid w:val="00316C67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8222C"/>
    <w:rsid w:val="0059713A"/>
    <w:rsid w:val="005C158C"/>
    <w:rsid w:val="00665FE1"/>
    <w:rsid w:val="006C1FB7"/>
    <w:rsid w:val="00706DA0"/>
    <w:rsid w:val="007168FA"/>
    <w:rsid w:val="00746788"/>
    <w:rsid w:val="00794EF5"/>
    <w:rsid w:val="007C2D56"/>
    <w:rsid w:val="007C6B90"/>
    <w:rsid w:val="0080441A"/>
    <w:rsid w:val="00810CD3"/>
    <w:rsid w:val="008A5897"/>
    <w:rsid w:val="008C70EC"/>
    <w:rsid w:val="0090490F"/>
    <w:rsid w:val="00947F8E"/>
    <w:rsid w:val="00961D92"/>
    <w:rsid w:val="0096360A"/>
    <w:rsid w:val="009D1B05"/>
    <w:rsid w:val="00A1001D"/>
    <w:rsid w:val="00A13108"/>
    <w:rsid w:val="00AF6EB8"/>
    <w:rsid w:val="00B92EF2"/>
    <w:rsid w:val="00BD7C36"/>
    <w:rsid w:val="00C24242"/>
    <w:rsid w:val="00C86585"/>
    <w:rsid w:val="00D06C1B"/>
    <w:rsid w:val="00D07A34"/>
    <w:rsid w:val="00D12736"/>
    <w:rsid w:val="00D22B45"/>
    <w:rsid w:val="00D34A7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D4759"/>
  <w15:docId w15:val="{838C5872-5A20-4EBD-804D-A006A464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D623D-598B-4376-B763-BB707588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Artur Burdek</cp:lastModifiedBy>
  <cp:revision>3</cp:revision>
  <cp:lastPrinted>2020-10-26T10:00:00Z</cp:lastPrinted>
  <dcterms:created xsi:type="dcterms:W3CDTF">2020-10-29T14:53:00Z</dcterms:created>
  <dcterms:modified xsi:type="dcterms:W3CDTF">2024-10-23T11:04:00Z</dcterms:modified>
</cp:coreProperties>
</file>