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D9" w:rsidRPr="00756735" w:rsidRDefault="00BB69D9" w:rsidP="00BB69D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  <w:r w:rsidRPr="00756735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>Zgodnie z art. 13  rozporządzenia Parlamentu Europejskiego i Rady (UE) 2016/679 z 27.04.2016 r.</w:t>
      </w:r>
      <w:r w:rsidRPr="00756735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 (Dz. Urz. UE L 119, s</w:t>
      </w:r>
      <w:proofErr w:type="gramStart"/>
      <w:r w:rsidRPr="00756735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>. 1),  zwanego</w:t>
      </w:r>
      <w:proofErr w:type="gramEnd"/>
      <w:r w:rsidRPr="00756735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 xml:space="preserve"> dalej RODO – informuje się, że:   </w:t>
      </w:r>
      <w:bookmarkStart w:id="0" w:name="_GoBack"/>
      <w:bookmarkEnd w:id="0"/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 danych osobowych: Administratorem Pani/Pana danych osobowych jest Małopolskie Centrum Doskonalenia Nauczycieli, z siedzibą w Krakowie, ul. Lubelska 22, 30-003 Kraków. 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Inspektor Ochrony Danych: Wyznaczono Inspektora Ochrony Danych, z którym można  się skontaktować w sprawach ochrony Pani/Pana danych osobowych pod e-mailem </w:t>
      </w:r>
      <w:proofErr w:type="spellStart"/>
      <w:r w:rsidR="00BC2A82" w:rsidRPr="00B00610">
        <w:rPr>
          <w:rFonts w:ascii="Arial" w:eastAsia="Times New Roman" w:hAnsi="Arial" w:cs="Arial"/>
          <w:color w:val="072A60"/>
          <w:sz w:val="20"/>
          <w:szCs w:val="20"/>
          <w:u w:val="single"/>
          <w:lang w:eastAsia="pl-PL"/>
        </w:rPr>
        <w:fldChar w:fldCharType="begin"/>
      </w:r>
      <w:r w:rsidR="00BC2A82" w:rsidRPr="00B00610">
        <w:rPr>
          <w:rFonts w:ascii="Arial" w:eastAsia="Times New Roman" w:hAnsi="Arial" w:cs="Arial"/>
          <w:color w:val="072A60"/>
          <w:sz w:val="20"/>
          <w:szCs w:val="20"/>
          <w:u w:val="single"/>
          <w:lang w:eastAsia="pl-PL"/>
        </w:rPr>
        <w:instrText xml:space="preserve"> HYPERLINK "mailto:iodo@mcdn.edu.pl.pl" </w:instrText>
      </w:r>
      <w:r w:rsidR="00BC2A82" w:rsidRPr="00B00610">
        <w:rPr>
          <w:rFonts w:ascii="Arial" w:eastAsia="Times New Roman" w:hAnsi="Arial" w:cs="Arial"/>
          <w:color w:val="072A60"/>
          <w:sz w:val="20"/>
          <w:szCs w:val="20"/>
          <w:u w:val="single"/>
          <w:lang w:eastAsia="pl-PL"/>
        </w:rPr>
        <w:fldChar w:fldCharType="separate"/>
      </w:r>
      <w:r w:rsidR="00BC2A82" w:rsidRPr="00B00610">
        <w:rPr>
          <w:rStyle w:val="Hipercze"/>
          <w:rFonts w:ascii="Arial" w:eastAsia="Times New Roman" w:hAnsi="Arial" w:cs="Arial"/>
          <w:sz w:val="20"/>
          <w:szCs w:val="20"/>
          <w:lang w:eastAsia="pl-PL"/>
        </w:rPr>
        <w:t>iodo@mcdn.</w:t>
      </w:r>
      <w:proofErr w:type="gramStart"/>
      <w:r w:rsidR="00BC2A82" w:rsidRPr="00B00610">
        <w:rPr>
          <w:rStyle w:val="Hipercze"/>
          <w:rFonts w:ascii="Arial" w:eastAsia="Times New Roman" w:hAnsi="Arial" w:cs="Arial"/>
          <w:sz w:val="20"/>
          <w:szCs w:val="20"/>
          <w:lang w:eastAsia="pl-PL"/>
        </w:rPr>
        <w:t>edu</w:t>
      </w:r>
      <w:proofErr w:type="gramEnd"/>
      <w:r w:rsidR="00BC2A82" w:rsidRPr="00B00610">
        <w:rPr>
          <w:rStyle w:val="Hipercze"/>
          <w:rFonts w:ascii="Arial" w:eastAsia="Times New Roman" w:hAnsi="Arial" w:cs="Arial"/>
          <w:sz w:val="20"/>
          <w:szCs w:val="20"/>
          <w:lang w:eastAsia="pl-PL"/>
        </w:rPr>
        <w:t>.pl.pl</w:t>
      </w:r>
      <w:proofErr w:type="spellEnd"/>
      <w:r w:rsidR="00BC2A82" w:rsidRPr="00B00610">
        <w:rPr>
          <w:rFonts w:ascii="Arial" w:eastAsia="Times New Roman" w:hAnsi="Arial" w:cs="Arial"/>
          <w:color w:val="072A60"/>
          <w:sz w:val="20"/>
          <w:szCs w:val="20"/>
          <w:u w:val="single"/>
          <w:lang w:eastAsia="pl-PL"/>
        </w:rPr>
        <w:fldChar w:fldCharType="end"/>
      </w: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lub pisemnie na adres: Inspektor Ochrony Danych Osobowych </w:t>
      </w: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MCDN,  Małopolskie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Centrum Doskonalenia Nauczycieli, z siedzibą w Krakowie, ul. Lubelska 22, 30-003 Kraków. 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 przetwarzania danych i  podstawy prawne przetwarzania: Administrator będzie przetwarzać  Pani/Pana dane na podstawie art. 6 ust. 1 lit. c RODO w celu ustalenia wartości zamówienia, którego dotyczy przedmiotowe rozeznanie rynku, przy czym przesłane szacowanie może być wykorzystane przez Zamawiającego do przygotowania innych postępowań o udzielenie zamówienia publicznego.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Informacja o wymogu/dobrowolności podania danych: Podanie danych ma charakter dobrowolny, ale jest konieczne do ustalenia w należyty sposób wartości zamówienia.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Konsekwencje niepodania danych osobowych: Konsekwencją niepodania danych osobowych będzie nieuwzględnienie złożonej wyceny przy ustalaniu wartości przedmiotowego zamówienia. 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przechowywania danych: Pani/Pana dane osobowe będą przechowywane do momentu zakończenia okresu archiwizacyjnego zgodnie z kategorią archiwalną określoną w Jednolitym Rzeczowym Wykazie Akt dla organów samorządu województwa i urzędów marszałkowskich.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Prawa osób, których dane dotyczą: Posiada Pani/Pan prawo:</w:t>
      </w:r>
    </w:p>
    <w:p w:rsidR="00BB69D9" w:rsidRPr="00B00610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BB69D9" w:rsidRPr="00B00610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podstawie art. 16 RODO prawo do sprostowania Pani/Pana danych osobowych </w:t>
      </w:r>
      <w:r w:rsidRPr="00B0061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l-PL"/>
        </w:rPr>
        <w:t>*</w:t>
      </w: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:rsidR="00BB69D9" w:rsidRPr="00B00610" w:rsidRDefault="00BB69D9" w:rsidP="00BB69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**;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wniesienia skargi do organu nadzorczego: Ma Pani/Pan prawo wniesienia skargi do Prezesa Urzędu Ochrony Danych Osobowych, gdy uzna Pani/Pan, iż przetwarzanie danych osobowych Pani/Pana dotyczących narusza przepisy RODO.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Odbiorcy danych</w:t>
      </w: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 Pani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/Pana dane osobowe mogą zostać ujawnione innym podmiotom na podstawie przepisów prawa.</w:t>
      </w:r>
    </w:p>
    <w:p w:rsidR="00BB69D9" w:rsidRPr="00B00610" w:rsidRDefault="00BB69D9" w:rsidP="00B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Informacja dotycząca zautomatyzowanego przetwarzania danych osobowych, w tym profilowania: Pani/Pana dane nie będą podlegać zautomatyzowanemu podejmowaniu decyzji, w tym również profilowaniu.   </w:t>
      </w:r>
    </w:p>
    <w:p w:rsidR="00BB69D9" w:rsidRPr="00B00610" w:rsidRDefault="00BB69D9" w:rsidP="00BB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pl-PL"/>
        </w:rPr>
        <w:t>* </w:t>
      </w:r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BB69D9" w:rsidRPr="00B00610" w:rsidRDefault="00BB69D9" w:rsidP="00BB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pl-PL"/>
        </w:rPr>
        <w:t>** </w:t>
      </w:r>
      <w:r w:rsidRPr="00B0061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69D9" w:rsidRPr="00B00610" w:rsidRDefault="00BB69D9" w:rsidP="00BB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Dodatkowe informacje: Nie przysługuje Pani/Panu:</w:t>
      </w:r>
    </w:p>
    <w:p w:rsidR="00BB69D9" w:rsidRPr="00B00610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BB69D9" w:rsidRPr="00B00610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przenoszenia danych osobowych, o którym mowa w art. 20 RODO;</w:t>
      </w:r>
    </w:p>
    <w:p w:rsidR="00BB69D9" w:rsidRPr="00B00610" w:rsidRDefault="00BB69D9" w:rsidP="00BB6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proofErr w:type="gramEnd"/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</w:t>
      </w:r>
    </w:p>
    <w:p w:rsidR="00BB69D9" w:rsidRPr="00B00610" w:rsidRDefault="00BB69D9" w:rsidP="00BB69D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006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D6003" w:rsidRPr="00B00610" w:rsidRDefault="00756735">
      <w:pPr>
        <w:rPr>
          <w:rFonts w:ascii="Arial" w:hAnsi="Arial" w:cs="Arial"/>
          <w:sz w:val="20"/>
          <w:szCs w:val="20"/>
        </w:rPr>
      </w:pPr>
    </w:p>
    <w:sectPr w:rsidR="00ED6003" w:rsidRPr="00B00610" w:rsidSect="00B00610">
      <w:pgSz w:w="11906" w:h="16838"/>
      <w:pgMar w:top="426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5CEF"/>
    <w:multiLevelType w:val="multilevel"/>
    <w:tmpl w:val="2E947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B04DC"/>
    <w:multiLevelType w:val="multilevel"/>
    <w:tmpl w:val="18689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D9"/>
    <w:rsid w:val="0012569C"/>
    <w:rsid w:val="004519CE"/>
    <w:rsid w:val="00756735"/>
    <w:rsid w:val="00B00610"/>
    <w:rsid w:val="00BB69D9"/>
    <w:rsid w:val="00B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9B60-180C-45C9-AE00-0B7126EF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e5f33608ng-scope">
    <w:name w:val="gwpe5f33608ng-scope"/>
    <w:basedOn w:val="Normalny"/>
    <w:rsid w:val="00BB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69D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B69D9"/>
    <w:rPr>
      <w:b/>
      <w:bCs/>
    </w:rPr>
  </w:style>
  <w:style w:type="character" w:styleId="Uwydatnienie">
    <w:name w:val="Emphasis"/>
    <w:basedOn w:val="Domylnaczcionkaakapitu"/>
    <w:uiPriority w:val="20"/>
    <w:qFormat/>
    <w:rsid w:val="00BB69D9"/>
    <w:rPr>
      <w:i/>
      <w:iCs/>
    </w:rPr>
  </w:style>
  <w:style w:type="paragraph" w:customStyle="1" w:styleId="ng-scope">
    <w:name w:val="ng-scope"/>
    <w:basedOn w:val="Normalny"/>
    <w:rsid w:val="00BB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4</cp:revision>
  <dcterms:created xsi:type="dcterms:W3CDTF">2023-04-28T13:04:00Z</dcterms:created>
  <dcterms:modified xsi:type="dcterms:W3CDTF">2023-05-12T07:08:00Z</dcterms:modified>
</cp:coreProperties>
</file>