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A7505" w14:textId="57C0FE52" w:rsidR="00257A43" w:rsidRPr="00E844E9" w:rsidRDefault="00257A43" w:rsidP="00E844E9">
      <w:pPr>
        <w:pStyle w:val="Nagwek1"/>
        <w:spacing w:before="0" w:line="480" w:lineRule="auto"/>
      </w:pPr>
      <w:r w:rsidRPr="00257A43">
        <w:t>Historia Harcerzy Szarych Szeregów w Krakow</w:t>
      </w:r>
      <w:r w:rsidR="00A572DC">
        <w:t>ie podczas okupacji niemieckiej – część I</w:t>
      </w:r>
    </w:p>
    <w:p w14:paraId="57DEB7BD" w14:textId="693F8680" w:rsidR="00770DCB" w:rsidRPr="00E844E9" w:rsidRDefault="00257A43" w:rsidP="00E844E9">
      <w:pPr>
        <w:pStyle w:val="Nagwek2"/>
        <w:spacing w:line="480" w:lineRule="auto"/>
      </w:pPr>
      <w:r w:rsidRPr="00C82E7F">
        <w:t xml:space="preserve">1. Działalność </w:t>
      </w:r>
      <w:r w:rsidR="00770DCB" w:rsidRPr="00C82E7F">
        <w:t>harcerska</w:t>
      </w:r>
      <w:r w:rsidRPr="00C82E7F">
        <w:t xml:space="preserve"> w czasach II Rzeczypospolitej. </w:t>
      </w:r>
    </w:p>
    <w:p w14:paraId="0DC2FB11" w14:textId="6AE340A7" w:rsidR="00770DCB" w:rsidRDefault="0040011B" w:rsidP="0040011B">
      <w:pPr>
        <w:pStyle w:val="Bezodstpw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Jednym ze skutków I wojny światowej było odzyskanie przez Polskę niepodległości. Zanim jednak to nastąpiło już w </w:t>
      </w:r>
      <w:r w:rsidR="00770DCB">
        <w:rPr>
          <w:rFonts w:ascii="Arial Narrow" w:hAnsi="Arial Narrow"/>
          <w:sz w:val="24"/>
          <w:szCs w:val="24"/>
        </w:rPr>
        <w:t>1911 r. we Lwowie, stolicy Galicji zaczęły powstawać pierwsze drużyny harcerskie. Pomysłodawcą był Andrzej Małkowski</w:t>
      </w:r>
      <w:r w:rsidR="00174D4C">
        <w:rPr>
          <w:rFonts w:ascii="Arial Narrow" w:hAnsi="Arial Narrow"/>
          <w:sz w:val="24"/>
          <w:szCs w:val="24"/>
        </w:rPr>
        <w:t xml:space="preserve"> - żołnierz Legionów Polskich, a następnie Armii Błękitnej gen. Józefa Hallera. Zafascynowany ideą skautingu stworzoną przez brytyjskiego generała Roberta </w:t>
      </w:r>
      <w:proofErr w:type="spellStart"/>
      <w:r w:rsidR="00174D4C">
        <w:rPr>
          <w:rFonts w:ascii="Arial Narrow" w:hAnsi="Arial Narrow"/>
          <w:sz w:val="24"/>
          <w:szCs w:val="24"/>
        </w:rPr>
        <w:t>Badenn</w:t>
      </w:r>
      <w:proofErr w:type="spellEnd"/>
      <w:r w:rsidR="00174D4C">
        <w:rPr>
          <w:rFonts w:ascii="Arial Narrow" w:hAnsi="Arial Narrow"/>
          <w:sz w:val="24"/>
          <w:szCs w:val="24"/>
        </w:rPr>
        <w:t xml:space="preserve"> – Powella, zaczął propagować ten ruch na ziemiach polskich</w:t>
      </w:r>
      <w:r w:rsidR="00B85E8F">
        <w:rPr>
          <w:rFonts w:ascii="Arial Narrow" w:hAnsi="Arial Narrow"/>
          <w:sz w:val="24"/>
          <w:szCs w:val="24"/>
        </w:rPr>
        <w:t>. Dzięki jego</w:t>
      </w:r>
      <w:r>
        <w:rPr>
          <w:rFonts w:ascii="Arial Narrow" w:hAnsi="Arial Narrow"/>
          <w:sz w:val="24"/>
          <w:szCs w:val="24"/>
        </w:rPr>
        <w:t xml:space="preserve"> </w:t>
      </w:r>
      <w:r w:rsidR="00B85E8F">
        <w:rPr>
          <w:rFonts w:ascii="Arial Narrow" w:hAnsi="Arial Narrow"/>
          <w:sz w:val="24"/>
          <w:szCs w:val="24"/>
        </w:rPr>
        <w:t>inicjatywie</w:t>
      </w:r>
      <w:r>
        <w:rPr>
          <w:rFonts w:ascii="Arial Narrow" w:hAnsi="Arial Narrow"/>
          <w:sz w:val="24"/>
          <w:szCs w:val="24"/>
        </w:rPr>
        <w:t xml:space="preserve"> we Lwowie wśród młodzieży gimnazjalnej utworzono </w:t>
      </w:r>
      <w:r w:rsidR="00B85E8F">
        <w:rPr>
          <w:rFonts w:ascii="Arial Narrow" w:hAnsi="Arial Narrow"/>
          <w:sz w:val="24"/>
          <w:szCs w:val="24"/>
        </w:rPr>
        <w:t>Odziały Ćwiczebne, które z czasem zostały przekształcone w Drużyny Skautowe</w:t>
      </w:r>
      <w:r w:rsidR="001271BE">
        <w:rPr>
          <w:rFonts w:ascii="Arial Narrow" w:hAnsi="Arial Narrow"/>
          <w:sz w:val="24"/>
          <w:szCs w:val="24"/>
        </w:rPr>
        <w:t xml:space="preserve"> (22 maja 1911 r. jest uznawany często jako symboliczny dzień powstania harcerstwa)</w:t>
      </w:r>
      <w:r w:rsidR="00B85E8F">
        <w:rPr>
          <w:rFonts w:ascii="Arial Narrow" w:hAnsi="Arial Narrow"/>
          <w:sz w:val="24"/>
          <w:szCs w:val="24"/>
        </w:rPr>
        <w:t xml:space="preserve">. Małkowski postrzegał skauting jako nowy styl życia służący odrodzeniu polskiej młodzieży po okresie zaborów. Wprowadzony przez niego model wychowawczy </w:t>
      </w:r>
      <w:r w:rsidR="00C66180">
        <w:rPr>
          <w:rFonts w:ascii="Arial Narrow" w:hAnsi="Arial Narrow"/>
          <w:sz w:val="24"/>
          <w:szCs w:val="24"/>
        </w:rPr>
        <w:t xml:space="preserve">młodego pokolenia Polaków </w:t>
      </w:r>
      <w:r w:rsidR="00B85E8F">
        <w:rPr>
          <w:rFonts w:ascii="Arial Narrow" w:hAnsi="Arial Narrow"/>
          <w:sz w:val="24"/>
          <w:szCs w:val="24"/>
        </w:rPr>
        <w:t xml:space="preserve">oparty został na wartościach </w:t>
      </w:r>
      <w:r w:rsidR="00C66180">
        <w:rPr>
          <w:rFonts w:ascii="Arial Narrow" w:hAnsi="Arial Narrow"/>
          <w:sz w:val="24"/>
          <w:szCs w:val="24"/>
        </w:rPr>
        <w:t xml:space="preserve">chrześcijańskich z wyraźnym zaakcentowaniem w nim bezinteresownej służby w walce o niepodległość Ojczyzny, doskonaleniu własnej osobowości i ciągłym zaangażowaniu </w:t>
      </w:r>
      <w:r w:rsidR="00C967E2">
        <w:rPr>
          <w:rFonts w:ascii="Arial Narrow" w:hAnsi="Arial Narrow"/>
          <w:sz w:val="24"/>
          <w:szCs w:val="24"/>
        </w:rPr>
        <w:t xml:space="preserve"> </w:t>
      </w:r>
      <w:r w:rsidR="00C66180">
        <w:rPr>
          <w:rFonts w:ascii="Arial Narrow" w:hAnsi="Arial Narrow"/>
          <w:sz w:val="24"/>
          <w:szCs w:val="24"/>
        </w:rPr>
        <w:t>w niesieni</w:t>
      </w:r>
      <w:r>
        <w:rPr>
          <w:rFonts w:ascii="Arial Narrow" w:hAnsi="Arial Narrow"/>
          <w:sz w:val="24"/>
          <w:szCs w:val="24"/>
        </w:rPr>
        <w:t>e</w:t>
      </w:r>
      <w:r w:rsidR="00C66180">
        <w:rPr>
          <w:rFonts w:ascii="Arial Narrow" w:hAnsi="Arial Narrow"/>
          <w:sz w:val="24"/>
          <w:szCs w:val="24"/>
        </w:rPr>
        <w:t xml:space="preserve"> pomocy innym ludziom. </w:t>
      </w:r>
      <w:r w:rsidR="001238CC">
        <w:rPr>
          <w:rFonts w:ascii="Arial Narrow" w:hAnsi="Arial Narrow"/>
          <w:sz w:val="24"/>
          <w:szCs w:val="24"/>
        </w:rPr>
        <w:t>Nie dziwi więc fakt, iż harcerze ofiarnie służyli sprawie polskiej w czasach I wojny światowej</w:t>
      </w:r>
      <w:r>
        <w:rPr>
          <w:rFonts w:ascii="Arial Narrow" w:hAnsi="Arial Narrow"/>
          <w:sz w:val="24"/>
          <w:szCs w:val="24"/>
        </w:rPr>
        <w:t xml:space="preserve">, </w:t>
      </w:r>
      <w:r w:rsidR="003C5A69">
        <w:rPr>
          <w:rFonts w:ascii="Arial Narrow" w:hAnsi="Arial Narrow"/>
          <w:sz w:val="24"/>
          <w:szCs w:val="24"/>
        </w:rPr>
        <w:t xml:space="preserve">a następnie </w:t>
      </w:r>
      <w:r>
        <w:rPr>
          <w:rFonts w:ascii="Arial Narrow" w:hAnsi="Arial Narrow"/>
          <w:sz w:val="24"/>
          <w:szCs w:val="24"/>
        </w:rPr>
        <w:t xml:space="preserve"> </w:t>
      </w:r>
      <w:r w:rsidR="003C5A69">
        <w:rPr>
          <w:rFonts w:ascii="Arial Narrow" w:hAnsi="Arial Narrow"/>
          <w:sz w:val="24"/>
          <w:szCs w:val="24"/>
        </w:rPr>
        <w:t xml:space="preserve">w okresie </w:t>
      </w:r>
      <w:r>
        <w:rPr>
          <w:rFonts w:ascii="Arial Narrow" w:hAnsi="Arial Narrow"/>
          <w:sz w:val="24"/>
          <w:szCs w:val="24"/>
        </w:rPr>
        <w:t>wojny polsko – bolszewickiej.</w:t>
      </w:r>
    </w:p>
    <w:p w14:paraId="556FE4C1" w14:textId="1D15341B" w:rsidR="003C5A69" w:rsidRDefault="003C5A69" w:rsidP="0040011B">
      <w:pPr>
        <w:pStyle w:val="Bezodstpw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Przełomowy wydarzeniem w rozwoju ruchu harcerskiego był rok 1918, kiedy to podczas zjazdu w Lublinie </w:t>
      </w:r>
      <w:r w:rsidR="001271BE">
        <w:rPr>
          <w:rFonts w:ascii="Arial Narrow" w:hAnsi="Arial Narrow"/>
          <w:sz w:val="24"/>
          <w:szCs w:val="24"/>
        </w:rPr>
        <w:t xml:space="preserve">(1 – 2 listopada) </w:t>
      </w:r>
      <w:r>
        <w:rPr>
          <w:rFonts w:ascii="Arial Narrow" w:hAnsi="Arial Narrow"/>
          <w:sz w:val="24"/>
          <w:szCs w:val="24"/>
        </w:rPr>
        <w:t xml:space="preserve">nastąpiło zjednoczenie wszystkich powstałych dotychczas w trzech zaborach organizacji harcerskich w jedną pod nazwą Związek </w:t>
      </w:r>
      <w:r w:rsidR="001271BE">
        <w:rPr>
          <w:rFonts w:ascii="Arial Narrow" w:hAnsi="Arial Narrow"/>
          <w:sz w:val="24"/>
          <w:szCs w:val="24"/>
        </w:rPr>
        <w:t>Harcerstwa Polskiego. Jako odznaki organizacyjne przyjął on krzyż harcerski i lilijkę. Tuż</w:t>
      </w:r>
      <w:r>
        <w:rPr>
          <w:rFonts w:ascii="Arial Narrow" w:hAnsi="Arial Narrow"/>
          <w:sz w:val="24"/>
          <w:szCs w:val="24"/>
        </w:rPr>
        <w:t xml:space="preserve"> po utworzeniu </w:t>
      </w:r>
      <w:r w:rsidR="00095D7D">
        <w:rPr>
          <w:rFonts w:ascii="Arial Narrow" w:hAnsi="Arial Narrow"/>
          <w:sz w:val="24"/>
          <w:szCs w:val="24"/>
        </w:rPr>
        <w:t>ZHP cieszyło się ogromną popularnością w społeczeństwie polskim. Z każdym rokiem rosła liczba organizacji harcerskich w całej</w:t>
      </w:r>
      <w:r w:rsidR="00B53094">
        <w:rPr>
          <w:rFonts w:ascii="Arial Narrow" w:hAnsi="Arial Narrow"/>
          <w:sz w:val="24"/>
          <w:szCs w:val="24"/>
        </w:rPr>
        <w:t xml:space="preserve"> </w:t>
      </w:r>
      <w:r w:rsidR="00095D7D">
        <w:rPr>
          <w:rFonts w:ascii="Arial Narrow" w:hAnsi="Arial Narrow"/>
          <w:sz w:val="24"/>
          <w:szCs w:val="24"/>
        </w:rPr>
        <w:t>II Rzeczypospolitej, przyciągając w swoje szeregi dzieci i młodzież oddanej idei patriotyz</w:t>
      </w:r>
      <w:r w:rsidR="001271BE">
        <w:rPr>
          <w:rFonts w:ascii="Arial Narrow" w:hAnsi="Arial Narrow"/>
          <w:sz w:val="24"/>
          <w:szCs w:val="24"/>
        </w:rPr>
        <w:t>mu</w:t>
      </w:r>
      <w:r w:rsidR="00E844E9">
        <w:rPr>
          <w:rFonts w:ascii="Arial Narrow" w:hAnsi="Arial Narrow"/>
          <w:sz w:val="24"/>
          <w:szCs w:val="24"/>
        </w:rPr>
        <w:t xml:space="preserve"> </w:t>
      </w:r>
      <w:r w:rsidR="00095D7D">
        <w:rPr>
          <w:rFonts w:ascii="Arial Narrow" w:hAnsi="Arial Narrow"/>
          <w:sz w:val="24"/>
          <w:szCs w:val="24"/>
        </w:rPr>
        <w:t xml:space="preserve">i poświęcenia dla dobra narodu. Przed wybuchem II wojny światowej ZHP </w:t>
      </w:r>
      <w:r w:rsidR="003A6EE8">
        <w:rPr>
          <w:rFonts w:ascii="Arial Narrow" w:hAnsi="Arial Narrow"/>
          <w:sz w:val="24"/>
          <w:szCs w:val="24"/>
        </w:rPr>
        <w:t xml:space="preserve">w swojej strukturze organizacyjnej obejmowało trzy piony: Organizację Harcerzy, Organizację Harcerek i Ruch Przyjaciół Harcerstwa. Od momentu powstania działalność ZHP wspierana była przez władze polskie w osobie Marszałka Polski – Józefa Piłsudskiego oraz kolejnych prezydentów niepodległej Polski. Oprócz zaangażowania w odbudowę i rozwój państwa </w:t>
      </w:r>
      <w:r w:rsidR="009961CA">
        <w:rPr>
          <w:rFonts w:ascii="Arial Narrow" w:hAnsi="Arial Narrow"/>
          <w:sz w:val="24"/>
          <w:szCs w:val="24"/>
        </w:rPr>
        <w:t xml:space="preserve">harcerze organizowali obozy, zloty, kursy szkoleniowe, wyprawy żeglarskie, udzielali pomocy rodzinom bezrobotnym, dotkniętym sytuacjami losowymi, osobom bezdomnym. </w:t>
      </w:r>
    </w:p>
    <w:p w14:paraId="3C55DB46" w14:textId="77777777" w:rsidR="00E844E9" w:rsidRDefault="00E844E9" w:rsidP="00C967E2">
      <w:pPr>
        <w:pStyle w:val="Bezodstpw"/>
        <w:spacing w:line="36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19FD5726" w14:textId="44C9E8D1" w:rsidR="004E0698" w:rsidRPr="00E844E9" w:rsidRDefault="00C967E2" w:rsidP="00E844E9">
      <w:pPr>
        <w:pStyle w:val="Nagwek2"/>
      </w:pPr>
      <w:r w:rsidRPr="00C82E7F">
        <w:lastRenderedPageBreak/>
        <w:t xml:space="preserve">2. II wojna światowa i okupacja Krakowa przez Niemców. </w:t>
      </w:r>
    </w:p>
    <w:p w14:paraId="5DF9EC9E" w14:textId="5B6B2FF3" w:rsidR="00D8795E" w:rsidRPr="00D8795E" w:rsidRDefault="009961CA" w:rsidP="00D8795E">
      <w:pPr>
        <w:pStyle w:val="Bezodstpw"/>
        <w:spacing w:line="360" w:lineRule="auto"/>
        <w:jc w:val="both"/>
        <w:rPr>
          <w:rFonts w:ascii="Arial Narrow" w:hAnsi="Arial Narrow"/>
          <w:lang w:eastAsia="pl-PL"/>
        </w:rPr>
      </w:pPr>
      <w:r w:rsidRPr="00D8795E">
        <w:rPr>
          <w:rFonts w:ascii="Arial Narrow" w:hAnsi="Arial Narrow"/>
          <w:sz w:val="24"/>
          <w:szCs w:val="24"/>
        </w:rPr>
        <w:t>Po wybuchu II wojny światowej wraz zajęciem ziem polskich przez Niemców i Sowietów</w:t>
      </w:r>
      <w:r w:rsidR="00E844E9">
        <w:rPr>
          <w:rFonts w:ascii="Arial Narrow" w:hAnsi="Arial Narrow"/>
          <w:sz w:val="24"/>
          <w:szCs w:val="24"/>
        </w:rPr>
        <w:t xml:space="preserve"> </w:t>
      </w:r>
      <w:r w:rsidR="00397972" w:rsidRPr="00D8795E">
        <w:rPr>
          <w:rFonts w:ascii="Arial Narrow" w:hAnsi="Arial Narrow"/>
          <w:sz w:val="24"/>
          <w:szCs w:val="24"/>
        </w:rPr>
        <w:t xml:space="preserve">w dziejach harcerstwa polskiego nastał jeden z najtrudniejszych okresów, w którym hasło „Bóg, </w:t>
      </w:r>
      <w:proofErr w:type="spellStart"/>
      <w:r w:rsidR="00397972" w:rsidRPr="00D8795E">
        <w:rPr>
          <w:rFonts w:ascii="Arial Narrow" w:hAnsi="Arial Narrow"/>
          <w:sz w:val="24"/>
          <w:szCs w:val="24"/>
        </w:rPr>
        <w:t>Honori</w:t>
      </w:r>
      <w:proofErr w:type="spellEnd"/>
      <w:r w:rsidR="00397972" w:rsidRPr="00D8795E">
        <w:rPr>
          <w:rFonts w:ascii="Arial Narrow" w:hAnsi="Arial Narrow"/>
          <w:sz w:val="24"/>
          <w:szCs w:val="24"/>
        </w:rPr>
        <w:t xml:space="preserve"> Ojczyzna” nabrało w życiu młodych ludzi szczególnego znaczenia. </w:t>
      </w:r>
      <w:r w:rsidR="00F7701E" w:rsidRPr="00D8795E">
        <w:rPr>
          <w:rFonts w:ascii="Arial Narrow" w:hAnsi="Arial Narrow"/>
          <w:sz w:val="24"/>
          <w:szCs w:val="24"/>
        </w:rPr>
        <w:t xml:space="preserve">We wrześniu </w:t>
      </w:r>
      <w:r w:rsidR="002536C8" w:rsidRPr="00D8795E">
        <w:rPr>
          <w:rFonts w:ascii="Arial Narrow" w:hAnsi="Arial Narrow"/>
          <w:sz w:val="24"/>
          <w:szCs w:val="24"/>
        </w:rPr>
        <w:t xml:space="preserve">1939 r. harcerze wzięli czynny udział w obronie Warszawy, Gdyni, Katowic i Grodna. </w:t>
      </w:r>
      <w:r w:rsidR="00F7701E" w:rsidRPr="00D8795E">
        <w:rPr>
          <w:rFonts w:ascii="Arial Narrow" w:hAnsi="Arial Narrow"/>
          <w:sz w:val="24"/>
          <w:szCs w:val="24"/>
        </w:rPr>
        <w:t xml:space="preserve">A wraz z dobiegającą końca wojną obronną Polski ZHP podjął decyzję o przejściu do działań konspiracyjnych. </w:t>
      </w:r>
      <w:r w:rsidR="00D8795E" w:rsidRPr="00D8795E">
        <w:rPr>
          <w:rFonts w:ascii="Arial Narrow" w:hAnsi="Arial Narrow"/>
          <w:sz w:val="24"/>
          <w:szCs w:val="24"/>
        </w:rPr>
        <w:t xml:space="preserve">Męska organizacja działała pod kryptonimem „Szare Szeregi” – utworzone 27 września 1939 r. realizując </w:t>
      </w:r>
      <w:r w:rsidR="00D8795E">
        <w:rPr>
          <w:rFonts w:ascii="Arial Narrow" w:hAnsi="Arial Narrow"/>
          <w:sz w:val="24"/>
          <w:szCs w:val="24"/>
        </w:rPr>
        <w:t xml:space="preserve">program </w:t>
      </w:r>
      <w:r w:rsidR="00D8795E" w:rsidRPr="00D8795E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wychowania: Dziś – Jutro – Pojutrze („Dziś” – bieżąca walka konspiracyjna, „Jutro” – powstanie przeciwko okupantowi, „Pojutrze” – odbudowa wolnej Polski). Kolejnymi naczelnikami Szarych Szeregów byli: Florian Marciniak Stanisław Broniewski,  Leon Marszałek.</w:t>
      </w:r>
      <w:r w:rsidR="00D8795E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Z kolei </w:t>
      </w:r>
      <w:r w:rsidR="00D8795E" w:rsidRPr="00D8795E">
        <w:rPr>
          <w:rFonts w:ascii="Arial Narrow" w:hAnsi="Arial Narrow"/>
          <w:lang w:eastAsia="pl-PL"/>
        </w:rPr>
        <w:t xml:space="preserve">Organizacja Harcerek działała pod kryptonimem „Związek Koniczyn” (od 1943 r. „Bądź Gotów” – choć potocznie często mówiono o żeńskich Szarych Szeregach). Harcerki prowadziły pomocniczą służbę wojskową (sanitarną i łącznościową, wywiad) oraz służby cywilne: opieka nad sierotami i więźniami, kolportaż podziemnej prasy, tajne nauczanie. Komendantką Wojennego Pogotowia Harcerek była </w:t>
      </w:r>
      <w:proofErr w:type="spellStart"/>
      <w:r w:rsidR="00D8795E" w:rsidRPr="00D8795E">
        <w:rPr>
          <w:rFonts w:ascii="Arial Narrow" w:hAnsi="Arial Narrow"/>
          <w:lang w:eastAsia="pl-PL"/>
        </w:rPr>
        <w:t>hm</w:t>
      </w:r>
      <w:proofErr w:type="spellEnd"/>
      <w:r w:rsidR="00D8795E" w:rsidRPr="00D8795E">
        <w:rPr>
          <w:rFonts w:ascii="Arial Narrow" w:hAnsi="Arial Narrow"/>
          <w:lang w:eastAsia="pl-PL"/>
        </w:rPr>
        <w:t>. Józefina Łapińska.</w:t>
      </w:r>
    </w:p>
    <w:p w14:paraId="33C6BA42" w14:textId="64C9CAA9" w:rsidR="0040011B" w:rsidRDefault="00C967E2" w:rsidP="00D8795E">
      <w:pPr>
        <w:pStyle w:val="Bezodstpw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6 września 1939 r. wojska niemieckie wkroczyły do Krakowa, który stał się stolicą Generalnego Gubernatorstwa, utworzonego na podstawie dekretu Hitlera z 12 października 1939 r. z mocą obowiązująca od 26 października 1939. </w:t>
      </w:r>
      <w:r w:rsidR="004E0698">
        <w:rPr>
          <w:rFonts w:ascii="Arial Narrow" w:hAnsi="Arial Narrow"/>
          <w:sz w:val="24"/>
          <w:szCs w:val="24"/>
        </w:rPr>
        <w:t xml:space="preserve">Generalne Gubernatorstwo jako jednostka administracyjno – terytorialna obejmowała część okupowanego przez wojska niemieckie terytorium II Rzeczypospolitej, która nie została anektowana bezpośrednio do III Rzeczy. Po wybuch wojny niemiecko – sowieckiej </w:t>
      </w:r>
      <w:r w:rsidR="002536C8">
        <w:rPr>
          <w:rFonts w:ascii="Arial Narrow" w:hAnsi="Arial Narrow"/>
          <w:sz w:val="24"/>
          <w:szCs w:val="24"/>
        </w:rPr>
        <w:t xml:space="preserve"> </w:t>
      </w:r>
      <w:r w:rsidR="004E0698">
        <w:rPr>
          <w:rFonts w:ascii="Arial Narrow" w:hAnsi="Arial Narrow"/>
          <w:sz w:val="24"/>
          <w:szCs w:val="24"/>
        </w:rPr>
        <w:t>w 1941 r. dek</w:t>
      </w:r>
      <w:r w:rsidR="002536C8">
        <w:rPr>
          <w:rFonts w:ascii="Arial Narrow" w:hAnsi="Arial Narrow"/>
          <w:sz w:val="24"/>
          <w:szCs w:val="24"/>
        </w:rPr>
        <w:t xml:space="preserve">retem Hitlera </w:t>
      </w:r>
      <w:r w:rsidR="004E0698">
        <w:rPr>
          <w:rFonts w:ascii="Arial Narrow" w:hAnsi="Arial Narrow"/>
          <w:sz w:val="24"/>
          <w:szCs w:val="24"/>
        </w:rPr>
        <w:t xml:space="preserve">z 1 sierpnia 1941 r. nastąpiło wcielenie do Generalnego Gubernatorstwa tzw. Dystryktu Galicja. Władzę centralną </w:t>
      </w:r>
      <w:r w:rsidR="001D19E3">
        <w:rPr>
          <w:rFonts w:ascii="Arial Narrow" w:hAnsi="Arial Narrow"/>
          <w:sz w:val="24"/>
          <w:szCs w:val="24"/>
        </w:rPr>
        <w:t xml:space="preserve">w GG pełnił rząd Generalnego Gubernatorstwa i Generalny Gubernator, którym przez cały czas okupacji był Hans Frank, rezydujący na Wawelu w Krakowie. Intensywna działalność niemieckich służb bezpieczeństwa i konfidentów mocno utrudniały prowadzenie działalności konspiracyjnej. </w:t>
      </w:r>
    </w:p>
    <w:p w14:paraId="37576D24" w14:textId="04F7C5FF" w:rsidR="001D19E3" w:rsidRDefault="001D19E3" w:rsidP="00B85E8F">
      <w:pPr>
        <w:pStyle w:val="Bezodstpw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kierowanych do ludności polskiej </w:t>
      </w:r>
      <w:proofErr w:type="spellStart"/>
      <w:r>
        <w:rPr>
          <w:rFonts w:ascii="Arial Narrow" w:hAnsi="Arial Narrow"/>
          <w:sz w:val="24"/>
          <w:szCs w:val="24"/>
        </w:rPr>
        <w:t>obwieszczeniach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63729B">
        <w:rPr>
          <w:rFonts w:ascii="Arial Narrow" w:hAnsi="Arial Narrow"/>
          <w:sz w:val="24"/>
          <w:szCs w:val="24"/>
        </w:rPr>
        <w:t>niemieckie władze okupacyjne wzywały do oddawania posiadanej broni i nagromadzonej amunicji. Powszechnie grożono śmiercią</w:t>
      </w:r>
      <w:r w:rsidR="00E844E9">
        <w:rPr>
          <w:rFonts w:ascii="Arial Narrow" w:hAnsi="Arial Narrow"/>
          <w:sz w:val="24"/>
          <w:szCs w:val="24"/>
        </w:rPr>
        <w:t xml:space="preserve"> </w:t>
      </w:r>
      <w:r w:rsidR="0063729B">
        <w:rPr>
          <w:rFonts w:ascii="Arial Narrow" w:hAnsi="Arial Narrow"/>
          <w:sz w:val="24"/>
          <w:szCs w:val="24"/>
        </w:rPr>
        <w:t xml:space="preserve">za prowadzenie jakiejkolwiek działalności konspiracyjnej w tym sabotażowej. Niemcy wprowadzili godzinę policyjną, z czasem zlikwidowali polskie szkoły wyższe i średnie. W atmosferze wszechogarniającego terroru odbywały się aresztowania, wysiedlenia, czy </w:t>
      </w:r>
      <w:r w:rsidR="002F6E4C">
        <w:rPr>
          <w:rFonts w:ascii="Arial Narrow" w:hAnsi="Arial Narrow"/>
          <w:sz w:val="24"/>
          <w:szCs w:val="24"/>
        </w:rPr>
        <w:t xml:space="preserve">też </w:t>
      </w:r>
      <w:r w:rsidR="0063729B">
        <w:rPr>
          <w:rFonts w:ascii="Arial Narrow" w:hAnsi="Arial Narrow"/>
          <w:sz w:val="24"/>
          <w:szCs w:val="24"/>
        </w:rPr>
        <w:t>wywózki na roboty przymusowe do III Rzeczy i do obozów</w:t>
      </w:r>
      <w:r w:rsidR="002F6E4C">
        <w:rPr>
          <w:rFonts w:ascii="Arial Narrow" w:hAnsi="Arial Narrow"/>
          <w:sz w:val="24"/>
          <w:szCs w:val="24"/>
        </w:rPr>
        <w:t xml:space="preserve"> koncentracyjnych. W łapankach ulicznych i przeprowadzanych egzekucjach można było niemal każdego dnia stracić swoich bliskich. </w:t>
      </w:r>
    </w:p>
    <w:p w14:paraId="4508E118" w14:textId="0F5EE43E" w:rsidR="00F36111" w:rsidRDefault="00D94ED2" w:rsidP="00490BB0">
      <w:pPr>
        <w:pStyle w:val="Bezodstpw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sytuacji narastającego w całym kraju poczucia</w:t>
      </w:r>
      <w:r w:rsidR="002F6E4C">
        <w:rPr>
          <w:rFonts w:ascii="Arial Narrow" w:hAnsi="Arial Narrow"/>
          <w:sz w:val="24"/>
          <w:szCs w:val="24"/>
        </w:rPr>
        <w:t xml:space="preserve"> zagrożenia w związku z groźbą wybuchu wojny już od marca 1939 r. harcerze z okręgu krakowskiego rozpoczęli szkolenia w ramach kursów sanitarnych, </w:t>
      </w:r>
      <w:r>
        <w:rPr>
          <w:rFonts w:ascii="Arial Narrow" w:hAnsi="Arial Narrow"/>
          <w:sz w:val="24"/>
          <w:szCs w:val="24"/>
        </w:rPr>
        <w:t xml:space="preserve">czy też </w:t>
      </w:r>
      <w:r w:rsidR="002F6E4C">
        <w:rPr>
          <w:rFonts w:ascii="Arial Narrow" w:hAnsi="Arial Narrow"/>
          <w:sz w:val="24"/>
          <w:szCs w:val="24"/>
        </w:rPr>
        <w:t xml:space="preserve">w zakresie łączności oraz obrony przeciwlotniczej i gazowej. </w:t>
      </w:r>
      <w:r w:rsidR="00ED47D8">
        <w:rPr>
          <w:rFonts w:ascii="Arial Narrow" w:hAnsi="Arial Narrow"/>
          <w:sz w:val="24"/>
          <w:szCs w:val="24"/>
        </w:rPr>
        <w:t xml:space="preserve">Końcem sierpnia 1939 r. Jan </w:t>
      </w:r>
      <w:proofErr w:type="spellStart"/>
      <w:r w:rsidR="00ED47D8">
        <w:rPr>
          <w:rFonts w:ascii="Arial Narrow" w:hAnsi="Arial Narrow"/>
          <w:sz w:val="24"/>
          <w:szCs w:val="24"/>
        </w:rPr>
        <w:lastRenderedPageBreak/>
        <w:t>Ryblewski</w:t>
      </w:r>
      <w:proofErr w:type="spellEnd"/>
      <w:r w:rsidR="00ED47D8">
        <w:rPr>
          <w:rFonts w:ascii="Arial Narrow" w:hAnsi="Arial Narrow"/>
          <w:sz w:val="24"/>
          <w:szCs w:val="24"/>
        </w:rPr>
        <w:t xml:space="preserve"> został powołany na Komendanta Pogotowia Wojennego Harcerzy Hufców Krakowskich. Po ataku niemieckim na Polskę niemal od pierwszych dni walki w o</w:t>
      </w:r>
      <w:r>
        <w:rPr>
          <w:rFonts w:ascii="Arial Narrow" w:hAnsi="Arial Narrow"/>
          <w:sz w:val="24"/>
          <w:szCs w:val="24"/>
        </w:rPr>
        <w:t xml:space="preserve">bronie Ojczyzny harcerze w całym kraju podejmowali działania na różnych polach aktywnie włączając się w służbę w obronie </w:t>
      </w:r>
      <w:r w:rsidR="00F36111">
        <w:rPr>
          <w:rFonts w:ascii="Arial Narrow" w:hAnsi="Arial Narrow"/>
          <w:sz w:val="24"/>
          <w:szCs w:val="24"/>
        </w:rPr>
        <w:t>przeciwlotniczej, pomagali straży pożarnej, pełnili zadania gońców pieszych i rowerowych, doręczali wezwania mobilizacyjne, wystawiali warty ochronne, do</w:t>
      </w:r>
      <w:r w:rsidR="003D1FC2">
        <w:rPr>
          <w:rFonts w:ascii="Arial Narrow" w:hAnsi="Arial Narrow"/>
          <w:sz w:val="24"/>
          <w:szCs w:val="24"/>
        </w:rPr>
        <w:t xml:space="preserve">starczali żywność i wodę pitną oraz </w:t>
      </w:r>
      <w:r w:rsidR="00F36111">
        <w:rPr>
          <w:rFonts w:ascii="Arial Narrow" w:hAnsi="Arial Narrow"/>
          <w:sz w:val="24"/>
          <w:szCs w:val="24"/>
        </w:rPr>
        <w:t xml:space="preserve">środki opatrunkowe do poszkodowanych przez bombardowania niemieckich samolotów. </w:t>
      </w:r>
      <w:r w:rsidR="007D7BA6">
        <w:rPr>
          <w:rFonts w:ascii="Arial Narrow" w:hAnsi="Arial Narrow"/>
          <w:sz w:val="24"/>
          <w:szCs w:val="24"/>
        </w:rPr>
        <w:t xml:space="preserve">Z początkiem października 1939 r. instruktorzy harcerscy zdecydowali iż pomimo trudnej sytuacji w jakiej znalazła się ludność polska (wojna obronna dobiegała końca, rozpoczynała się okupacja ziem polskich), należy nadal kontynuować </w:t>
      </w:r>
      <w:r w:rsidR="002112D3">
        <w:rPr>
          <w:rFonts w:ascii="Arial Narrow" w:hAnsi="Arial Narrow"/>
          <w:sz w:val="24"/>
          <w:szCs w:val="24"/>
        </w:rPr>
        <w:t xml:space="preserve">działalność harcerską na miarę posiadanych możliwości. Jedna z pierwszy decyzji jakie podjęto dotyczyła kwestii łączenia poszczególnych drużyn i zastępów </w:t>
      </w:r>
      <w:r w:rsidR="00AD13F8">
        <w:rPr>
          <w:rFonts w:ascii="Arial Narrow" w:hAnsi="Arial Narrow"/>
          <w:sz w:val="24"/>
          <w:szCs w:val="24"/>
        </w:rPr>
        <w:t xml:space="preserve">w jedną organizację działającą w warunkach konspiracji z jasno nakreślonym programem zawierającym </w:t>
      </w:r>
      <w:r w:rsidR="00490BB0">
        <w:rPr>
          <w:rFonts w:ascii="Arial Narrow" w:hAnsi="Arial Narrow"/>
          <w:sz w:val="24"/>
          <w:szCs w:val="24"/>
        </w:rPr>
        <w:t>cele i metody postę</w:t>
      </w:r>
      <w:r w:rsidR="00AD13F8">
        <w:rPr>
          <w:rFonts w:ascii="Arial Narrow" w:hAnsi="Arial Narrow"/>
          <w:sz w:val="24"/>
          <w:szCs w:val="24"/>
        </w:rPr>
        <w:t>powania w oku</w:t>
      </w:r>
      <w:r w:rsidR="00490BB0">
        <w:rPr>
          <w:rFonts w:ascii="Arial Narrow" w:hAnsi="Arial Narrow"/>
          <w:sz w:val="24"/>
          <w:szCs w:val="24"/>
        </w:rPr>
        <w:t>powanym kraju. Szczególne znaczenie</w:t>
      </w:r>
      <w:r w:rsidR="00AD13F8">
        <w:rPr>
          <w:rFonts w:ascii="Arial Narrow" w:hAnsi="Arial Narrow"/>
          <w:sz w:val="24"/>
          <w:szCs w:val="24"/>
        </w:rPr>
        <w:t xml:space="preserve"> w tym trudnym okresie dla wszystkich harcerzy miały słowa składanej przed laty przysięgi, w której służba Bogu, Ojczyźnie i bliźniemu </w:t>
      </w:r>
      <w:r w:rsidR="00490BB0">
        <w:rPr>
          <w:rFonts w:ascii="Arial Narrow" w:hAnsi="Arial Narrow"/>
          <w:sz w:val="24"/>
          <w:szCs w:val="24"/>
        </w:rPr>
        <w:t xml:space="preserve">nabierała wprost heroicznego wymiaru. </w:t>
      </w:r>
    </w:p>
    <w:p w14:paraId="7C3BE522" w14:textId="2793A05A" w:rsidR="003D1FC2" w:rsidRDefault="003D1FC2" w:rsidP="00490BB0">
      <w:pPr>
        <w:pStyle w:val="Bezodstpw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„Mam szczerą wolę całym życiem pełnić służbę Bogu i Polsce, nieść chętna pomoc bliźnim i być posłusznym Prawu Harcerskiemu”. </w:t>
      </w:r>
    </w:p>
    <w:p w14:paraId="76DBB1B3" w14:textId="653D1A3C" w:rsidR="00E844E9" w:rsidRDefault="00C82E7F" w:rsidP="00E844E9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dniu 22 kwietnia 1944 r. na polanie za Skała Kmity w Lasach Balickich około 40 osób złożyło na ręce ówczesnego komendanta chorągwi krakowskiej Edwarda </w:t>
      </w:r>
      <w:proofErr w:type="spellStart"/>
      <w:r>
        <w:rPr>
          <w:rFonts w:ascii="Arial Narrow" w:hAnsi="Arial Narrow"/>
          <w:sz w:val="24"/>
          <w:szCs w:val="24"/>
        </w:rPr>
        <w:t>Heila</w:t>
      </w:r>
      <w:proofErr w:type="spellEnd"/>
      <w:r>
        <w:rPr>
          <w:rFonts w:ascii="Arial Narrow" w:hAnsi="Arial Narrow"/>
          <w:sz w:val="24"/>
          <w:szCs w:val="24"/>
        </w:rPr>
        <w:t xml:space="preserve"> ps. „Jerzy” swoje przyrzeczenie harcerskie. Była to jedna z większych uroczystości harcerskich, podczas której gawędę dotyczącą nowo przyjętych członków wygłosił Adam Kania ps. „Akant”. Wkrótce po tym wydarzeniu został aresztowany</w:t>
      </w:r>
      <w:r w:rsidR="00E844E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 rozstrzelany przez Niemców. Kolejna uroczystość związana ze złożeniem harcerskiego przyrzeczenia </w:t>
      </w:r>
      <w:r w:rsidR="004A58D8">
        <w:rPr>
          <w:rFonts w:ascii="Arial Narrow" w:hAnsi="Arial Narrow"/>
          <w:sz w:val="24"/>
          <w:szCs w:val="24"/>
        </w:rPr>
        <w:t xml:space="preserve">Zawiszaków odbyła się tym razem 26 listopada 1944 r. w mieszkaniu przy ul. Krupniczej. Z tej okazji </w:t>
      </w:r>
      <w:r w:rsidR="00E844E9">
        <w:rPr>
          <w:rFonts w:ascii="Arial Narrow" w:hAnsi="Arial Narrow"/>
          <w:sz w:val="24"/>
          <w:szCs w:val="24"/>
        </w:rPr>
        <w:t xml:space="preserve"> </w:t>
      </w:r>
      <w:r w:rsidR="004A58D8">
        <w:rPr>
          <w:rFonts w:ascii="Arial Narrow" w:hAnsi="Arial Narrow"/>
          <w:sz w:val="24"/>
          <w:szCs w:val="24"/>
        </w:rPr>
        <w:t xml:space="preserve">przygotowana  został dekoracja w formie „Ołtarza Ojczyzny” przed którym dokonano ślubowania w obecności komendanta Zawiszy Kazimierza Lisińskiego ps. „Lisek” . Na zakończenie uroczystości wszyscy obecni uczestniczyli we mszy św. za poległych harcerzy. </w:t>
      </w:r>
    </w:p>
    <w:p w14:paraId="6C1C4E50" w14:textId="494BAA93" w:rsidR="004A58D8" w:rsidRDefault="00F6004D" w:rsidP="00E844E9">
      <w:pPr>
        <w:pStyle w:val="Nagwek2"/>
      </w:pPr>
      <w:bookmarkStart w:id="0" w:name="_GoBack"/>
      <w:bookmarkEnd w:id="0"/>
      <w:r>
        <w:t>3. Harcer</w:t>
      </w:r>
      <w:r w:rsidR="00A572DC">
        <w:t xml:space="preserve">ze Szarych Szeregów – Mały sabotaż. </w:t>
      </w:r>
    </w:p>
    <w:p w14:paraId="495F9EC6" w14:textId="24341BDD" w:rsidR="00F6004D" w:rsidRDefault="00F6004D" w:rsidP="00C82E7F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Prowadzona </w:t>
      </w:r>
      <w:r w:rsidR="00346646">
        <w:rPr>
          <w:rFonts w:ascii="Arial Narrow" w:hAnsi="Arial Narrow"/>
          <w:sz w:val="24"/>
          <w:szCs w:val="24"/>
        </w:rPr>
        <w:t xml:space="preserve">niemal każdego dnia z narażeniem życia działalność członków Szarych </w:t>
      </w:r>
      <w:r>
        <w:rPr>
          <w:rFonts w:ascii="Arial Narrow" w:hAnsi="Arial Narrow"/>
          <w:sz w:val="24"/>
          <w:szCs w:val="24"/>
        </w:rPr>
        <w:t xml:space="preserve">Szeregów </w:t>
      </w:r>
      <w:r w:rsidR="00346646">
        <w:rPr>
          <w:rFonts w:ascii="Arial Narrow" w:hAnsi="Arial Narrow"/>
          <w:sz w:val="24"/>
          <w:szCs w:val="24"/>
        </w:rPr>
        <w:t xml:space="preserve">przybierała </w:t>
      </w:r>
      <w:r w:rsidR="00D13158">
        <w:rPr>
          <w:rFonts w:ascii="Arial Narrow" w:hAnsi="Arial Narrow"/>
          <w:sz w:val="24"/>
          <w:szCs w:val="24"/>
        </w:rPr>
        <w:t xml:space="preserve">na terenie Krakowa </w:t>
      </w:r>
      <w:r w:rsidR="00346646">
        <w:rPr>
          <w:rFonts w:ascii="Arial Narrow" w:hAnsi="Arial Narrow"/>
          <w:sz w:val="24"/>
          <w:szCs w:val="24"/>
        </w:rPr>
        <w:t xml:space="preserve">różne możliwe do realizacji formy. Były to szkolenia, zajęcia harcerskie, działalność wydawnicza, akcje mające na celu utrudnienie i dezorganizację działań władz niemieckich, poprzez propagowania haseł: „pracuj powoli”, czy rysowanie żółwia. </w:t>
      </w:r>
      <w:r w:rsidR="00D13158">
        <w:rPr>
          <w:rFonts w:ascii="Arial Narrow" w:hAnsi="Arial Narrow"/>
          <w:sz w:val="24"/>
          <w:szCs w:val="24"/>
        </w:rPr>
        <w:t xml:space="preserve">Młodzież z krakowskiego oddziału Szarych Szeregów prowadziła długotrwałe obserwacje ruchu kolejowego i drogowego oraz obiektów wojskowych i więzień. Niemal do codziennych zadań należało rozlepianie afiszy i ulotek ośmieszających Niemców i utrudniających ich działalność np.: afiszy informujących o fałszywej ewakuacji wszystkich osób pochodzenia niemieckiego z GG do Rzeszy, malowanie na murach napisów </w:t>
      </w:r>
      <w:proofErr w:type="spellStart"/>
      <w:r w:rsidR="00D13158">
        <w:rPr>
          <w:rFonts w:ascii="Arial Narrow" w:hAnsi="Arial Narrow"/>
          <w:sz w:val="24"/>
          <w:szCs w:val="24"/>
        </w:rPr>
        <w:t>pt</w:t>
      </w:r>
      <w:proofErr w:type="spellEnd"/>
      <w:r w:rsidR="00D13158">
        <w:rPr>
          <w:rFonts w:ascii="Arial Narrow" w:hAnsi="Arial Narrow"/>
          <w:sz w:val="24"/>
          <w:szCs w:val="24"/>
        </w:rPr>
        <w:t xml:space="preserve">: „Hitler kaput”, czy też wpuszczanie do tramwajów po stronie „nur </w:t>
      </w:r>
      <w:proofErr w:type="spellStart"/>
      <w:r w:rsidR="00D13158">
        <w:rPr>
          <w:rFonts w:ascii="Arial Narrow" w:hAnsi="Arial Narrow"/>
          <w:sz w:val="24"/>
          <w:szCs w:val="24"/>
        </w:rPr>
        <w:t>fü</w:t>
      </w:r>
      <w:r w:rsidR="00A572DC">
        <w:rPr>
          <w:rFonts w:ascii="Arial Narrow" w:hAnsi="Arial Narrow"/>
          <w:sz w:val="24"/>
          <w:szCs w:val="24"/>
        </w:rPr>
        <w:t>r</w:t>
      </w:r>
      <w:proofErr w:type="spellEnd"/>
      <w:r w:rsidR="00A572DC">
        <w:rPr>
          <w:rFonts w:ascii="Arial Narrow" w:hAnsi="Arial Narrow"/>
          <w:sz w:val="24"/>
          <w:szCs w:val="24"/>
        </w:rPr>
        <w:t xml:space="preserve"> Deutsche” szczurów celem wywołania paniki. Prowadzono </w:t>
      </w:r>
      <w:r w:rsidR="00A572DC">
        <w:rPr>
          <w:rFonts w:ascii="Arial Narrow" w:hAnsi="Arial Narrow"/>
          <w:sz w:val="24"/>
          <w:szCs w:val="24"/>
        </w:rPr>
        <w:lastRenderedPageBreak/>
        <w:t xml:space="preserve">akcje w kinach, w których Niemcy wyświetlali filmy propagandowe </w:t>
      </w:r>
      <w:r w:rsidR="008D3ADC">
        <w:rPr>
          <w:rFonts w:ascii="Arial Narrow" w:hAnsi="Arial Narrow"/>
          <w:sz w:val="24"/>
          <w:szCs w:val="24"/>
        </w:rPr>
        <w:t>dla Polaków – zniszczony został projektor w kinie „</w:t>
      </w:r>
      <w:proofErr w:type="spellStart"/>
      <w:r w:rsidR="008D3ADC">
        <w:rPr>
          <w:rFonts w:ascii="Arial Narrow" w:hAnsi="Arial Narrow"/>
          <w:sz w:val="24"/>
          <w:szCs w:val="24"/>
        </w:rPr>
        <w:t>Atlantic</w:t>
      </w:r>
      <w:proofErr w:type="spellEnd"/>
      <w:r w:rsidR="008D3ADC">
        <w:rPr>
          <w:rFonts w:ascii="Arial Narrow" w:hAnsi="Arial Narrow"/>
          <w:sz w:val="24"/>
          <w:szCs w:val="24"/>
        </w:rPr>
        <w:t xml:space="preserve">” przy ulicy </w:t>
      </w:r>
      <w:proofErr w:type="spellStart"/>
      <w:r w:rsidR="008D3ADC">
        <w:rPr>
          <w:rFonts w:ascii="Arial Narrow" w:hAnsi="Arial Narrow"/>
          <w:sz w:val="24"/>
          <w:szCs w:val="24"/>
        </w:rPr>
        <w:t>Stradom</w:t>
      </w:r>
      <w:proofErr w:type="spellEnd"/>
      <w:r w:rsidR="008D3ADC">
        <w:rPr>
          <w:rFonts w:ascii="Arial Narrow" w:hAnsi="Arial Narrow"/>
          <w:sz w:val="24"/>
          <w:szCs w:val="24"/>
        </w:rPr>
        <w:t xml:space="preserve">, a do budynków wrzucano ampułki z gazem i kwasem. </w:t>
      </w:r>
    </w:p>
    <w:p w14:paraId="0CD72524" w14:textId="4A981EB2" w:rsidR="008D3ADC" w:rsidRDefault="008D3ADC" w:rsidP="00C82E7F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W ramach sabotażu kolejowego – wsypywano piasek do osi wagonów kolejowych oraz wykradano z wagonów broń i amunicję. Członkowie Grup Szturmowych mieli swój wkład w likwidacji </w:t>
      </w:r>
      <w:r w:rsidR="007974C0">
        <w:rPr>
          <w:rFonts w:ascii="Arial Narrow" w:hAnsi="Arial Narrow"/>
          <w:sz w:val="24"/>
          <w:szCs w:val="24"/>
        </w:rPr>
        <w:t xml:space="preserve">konfidentów. Często w swoich działaniach harcerze posuwali się do działań wprost heroicznych wykazując się odwagą i wytrwałością w służbie dla Polski. Przykładem może być wyczyn do którego doszło w styczniu 1944 r. kiedy to w oknie wystawowym firmy fotograficznej „Bielec” przy ulicy Karmelickiej w miejsce zdjęć hitlerowskich żołnierzy wstawiono portret gen. Władysława Sikorskiego, przed który Zawiszacy uroczyście przedefilowali. W ramach akcji „N” </w:t>
      </w:r>
      <w:r w:rsidR="00784AF3">
        <w:rPr>
          <w:rFonts w:ascii="Arial Narrow" w:hAnsi="Arial Narrow"/>
          <w:sz w:val="24"/>
          <w:szCs w:val="24"/>
        </w:rPr>
        <w:t>wysyłano do Niemców</w:t>
      </w:r>
      <w:r w:rsidR="00E844E9">
        <w:rPr>
          <w:rFonts w:ascii="Arial Narrow" w:hAnsi="Arial Narrow"/>
          <w:sz w:val="24"/>
          <w:szCs w:val="24"/>
        </w:rPr>
        <w:t xml:space="preserve"> </w:t>
      </w:r>
      <w:r w:rsidR="00784AF3">
        <w:rPr>
          <w:rFonts w:ascii="Arial Narrow" w:hAnsi="Arial Narrow"/>
          <w:sz w:val="24"/>
          <w:szCs w:val="24"/>
        </w:rPr>
        <w:t xml:space="preserve">i </w:t>
      </w:r>
      <w:proofErr w:type="spellStart"/>
      <w:r w:rsidR="00784AF3">
        <w:rPr>
          <w:rFonts w:ascii="Arial Narrow" w:hAnsi="Arial Narrow"/>
          <w:sz w:val="24"/>
          <w:szCs w:val="24"/>
        </w:rPr>
        <w:t>volksdeutschów</w:t>
      </w:r>
      <w:proofErr w:type="spellEnd"/>
      <w:r w:rsidR="00784AF3">
        <w:rPr>
          <w:rFonts w:ascii="Arial Narrow" w:hAnsi="Arial Narrow"/>
          <w:sz w:val="24"/>
          <w:szCs w:val="24"/>
        </w:rPr>
        <w:t xml:space="preserve"> listy z pogróżkami oraz  rozrzucano w restauracjach, na dworcach i w koszarach broszurki, ulotki i czasopisma w języku niemieckim o charakterze antyhitlerowskim i antywojennym. Jedną z bardziej spektakularnych </w:t>
      </w:r>
      <w:r w:rsidR="00A7271C">
        <w:rPr>
          <w:rFonts w:ascii="Arial Narrow" w:hAnsi="Arial Narrow"/>
          <w:sz w:val="24"/>
          <w:szCs w:val="24"/>
        </w:rPr>
        <w:t xml:space="preserve">akcji był kolportaż dwóch fałszywych wydań „Gońca Krakowskiego” w dniach 4 lipca i 1 grudnia 1943 r. W rozpowszechnianiu nakładu aktywnością wykazali się najmłodsi harcerze z Zawiszy, ubezpieczani przez starszych harcerzy z Grup Szturmowych. „Goniec Krakowski” zwany „gadzinówką” okupant niemiecki przeznaczył dla Polaków. W owych dwóch podrobionych numerach przemycono treści informacyjne i patriotyczne. </w:t>
      </w:r>
    </w:p>
    <w:p w14:paraId="3BF9F9E4" w14:textId="5ECD2B14" w:rsidR="00596A45" w:rsidRDefault="00A7271C" w:rsidP="00E844E9">
      <w:pPr>
        <w:pStyle w:val="Bezodstpw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Podczas okupacji jedyną oficjalnie wydawaną gazetą </w:t>
      </w:r>
      <w:r w:rsidR="003F6041">
        <w:rPr>
          <w:rFonts w:ascii="Arial Narrow" w:hAnsi="Arial Narrow"/>
          <w:sz w:val="24"/>
          <w:szCs w:val="24"/>
        </w:rPr>
        <w:t xml:space="preserve">za zgodą Niemców był w Krakowie – „Goniec Krakowski”. Krakowskie Szare Szeregi poprzez druk i kolportaż tajnej prasy przekazywały społeczeństwu polskiemu informacje, które pochodziły z alianckich rozgłośni radiowych. Dodatkowo w tych konspiracyjnie przygotowanych materiałach nawoływały naród polski do walki o niepodległość i wzywały do jedności. Szacuje się iż w okresie pięcioletniej okupacji krakowscy harcerze z Szarych Szeregów wydali 10 tytułów gazet, tygodników, miesięczników skierowanych zarówno do młodzieży jaki i starszego odbiorcy. </w:t>
      </w:r>
      <w:r w:rsidR="00E87F76">
        <w:rPr>
          <w:rFonts w:ascii="Arial Narrow" w:hAnsi="Arial Narrow"/>
          <w:sz w:val="24"/>
          <w:szCs w:val="24"/>
        </w:rPr>
        <w:t xml:space="preserve">Najdłużej wydawanym w Krakowie pismem konspiracyjnym był „Przegląd Polski” . spisywane w nim informacje pochodziły z nasłuchu radiowego. W skład redakcji wchodzili: Kazimierz </w:t>
      </w:r>
      <w:proofErr w:type="spellStart"/>
      <w:r w:rsidR="00E87F76">
        <w:rPr>
          <w:rFonts w:ascii="Arial Narrow" w:hAnsi="Arial Narrow"/>
          <w:sz w:val="24"/>
          <w:szCs w:val="24"/>
        </w:rPr>
        <w:t>Wajdziński</w:t>
      </w:r>
      <w:proofErr w:type="spellEnd"/>
      <w:r w:rsidR="00596A45">
        <w:rPr>
          <w:rFonts w:ascii="Arial Narrow" w:hAnsi="Arial Narrow"/>
          <w:sz w:val="24"/>
          <w:szCs w:val="24"/>
        </w:rPr>
        <w:t xml:space="preserve"> (ps. „Słowianin”, pierwszy redaktor, który po aresztowaniu został zamordowany w 1941 r.  Auschwitz)</w:t>
      </w:r>
      <w:r w:rsidR="00E87F76">
        <w:rPr>
          <w:rFonts w:ascii="Arial Narrow" w:hAnsi="Arial Narrow"/>
          <w:sz w:val="24"/>
          <w:szCs w:val="24"/>
        </w:rPr>
        <w:t xml:space="preserve">, Wacław Borelowski i Leszek Guzy. Z czasem dołączyli: </w:t>
      </w:r>
      <w:r w:rsidR="00596A45">
        <w:rPr>
          <w:rFonts w:ascii="Arial Narrow" w:hAnsi="Arial Narrow"/>
          <w:sz w:val="24"/>
          <w:szCs w:val="24"/>
        </w:rPr>
        <w:t xml:space="preserve">Feliks Florek, Eugeniusz i Bogdan Kasiarscy oraz Józef i Stanisław Szczerbowie. Od września 1941 r. do kwietnia 1942 r. miejscem w którym powielano gazetę był Plac Szczepański 2 w Krakowie. </w:t>
      </w:r>
      <w:r w:rsidR="00806CF3">
        <w:rPr>
          <w:rFonts w:ascii="Arial Narrow" w:hAnsi="Arial Narrow"/>
          <w:sz w:val="24"/>
          <w:szCs w:val="24"/>
        </w:rPr>
        <w:t xml:space="preserve">Kiedy w grudniu 1939 r. Niemcy wydali zakaz </w:t>
      </w:r>
      <w:r w:rsidR="00E844E9">
        <w:rPr>
          <w:rFonts w:ascii="Arial Narrow" w:hAnsi="Arial Narrow"/>
          <w:sz w:val="24"/>
          <w:szCs w:val="24"/>
        </w:rPr>
        <w:t xml:space="preserve"> </w:t>
      </w:r>
      <w:r w:rsidR="00806CF3">
        <w:rPr>
          <w:rFonts w:ascii="Arial Narrow" w:hAnsi="Arial Narrow"/>
          <w:sz w:val="24"/>
          <w:szCs w:val="24"/>
        </w:rPr>
        <w:t xml:space="preserve">posiadania odbiorników radiowych prowadzeniem nasłuchu radiowego zajął się na specjalnie zmontowanym odbiorniku zamieszkały w Myślenicach Kazimierz Sobolewski. Pozyskane informacje przekazywał za pośrednictwem łączników do Krakowa. Działalność wydawnicza „Przeglądu Polskiego” trwała do 3 maja 1944 r. w związku z aresztowaniami jakie przeprowadziło Gestapo, początkowo braci Wilkoszów, a następnie w mieszkaniu na ulicy Długiej 6 podczas prac na powielaniem kolejnego numeru – Leszka </w:t>
      </w:r>
      <w:proofErr w:type="spellStart"/>
      <w:r w:rsidR="00806CF3">
        <w:rPr>
          <w:rFonts w:ascii="Arial Narrow" w:hAnsi="Arial Narrow"/>
          <w:sz w:val="24"/>
          <w:szCs w:val="24"/>
        </w:rPr>
        <w:t>Guzego</w:t>
      </w:r>
      <w:proofErr w:type="spellEnd"/>
      <w:r w:rsidR="00806CF3">
        <w:rPr>
          <w:rFonts w:ascii="Arial Narrow" w:hAnsi="Arial Narrow"/>
          <w:sz w:val="24"/>
          <w:szCs w:val="24"/>
        </w:rPr>
        <w:t>, Edwarda Kozdrasia</w:t>
      </w:r>
      <w:r w:rsidR="00747488">
        <w:rPr>
          <w:rFonts w:ascii="Arial Narrow" w:hAnsi="Arial Narrow"/>
          <w:sz w:val="24"/>
          <w:szCs w:val="24"/>
        </w:rPr>
        <w:t xml:space="preserve"> i Tadeusza </w:t>
      </w:r>
      <w:proofErr w:type="spellStart"/>
      <w:r w:rsidR="00747488">
        <w:rPr>
          <w:rFonts w:ascii="Arial Narrow" w:hAnsi="Arial Narrow"/>
          <w:sz w:val="24"/>
          <w:szCs w:val="24"/>
        </w:rPr>
        <w:t>Lasika</w:t>
      </w:r>
      <w:proofErr w:type="spellEnd"/>
      <w:r w:rsidR="00747488">
        <w:rPr>
          <w:rFonts w:ascii="Arial Narrow" w:hAnsi="Arial Narrow"/>
          <w:sz w:val="24"/>
          <w:szCs w:val="24"/>
        </w:rPr>
        <w:t xml:space="preserve">. </w:t>
      </w:r>
    </w:p>
    <w:p w14:paraId="43AE939B" w14:textId="094137FB" w:rsidR="00747488" w:rsidRDefault="00747488" w:rsidP="00C82E7F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ab/>
        <w:t xml:space="preserve">Począwszy od 1943 r. zaczęły ukazywać się nowe wydawnictwa prasowe Szarych Szeregów. W czerwcu wydrukowano pierwszy egzemplarz czasopisma „Watra” – „Pisma Młodzieży Polskiej”. Do grona młodych redaktorów z Szarych Szeregów należeli: Adam Kania ps. „Akant”, Jerzy Szewczyk ps. „Szarzyński”, Eugeniusz Kolanko ps. „Bard”, Stanisław Szczerba ps. Linus”, Janusz </w:t>
      </w:r>
      <w:proofErr w:type="spellStart"/>
      <w:r>
        <w:rPr>
          <w:rFonts w:ascii="Arial Narrow" w:hAnsi="Arial Narrow"/>
          <w:sz w:val="24"/>
          <w:szCs w:val="24"/>
        </w:rPr>
        <w:t>Benedyktowicz</w:t>
      </w:r>
      <w:proofErr w:type="spellEnd"/>
      <w:r>
        <w:rPr>
          <w:rFonts w:ascii="Arial Narrow" w:hAnsi="Arial Narrow"/>
          <w:sz w:val="24"/>
          <w:szCs w:val="24"/>
        </w:rPr>
        <w:t xml:space="preserve"> ps. „Ludomir”. Dodatkowo przyczynili się do wydawania satyryczno – humorystycznego pisemka „Na ucho” </w:t>
      </w:r>
      <w:r w:rsidR="00072089">
        <w:rPr>
          <w:rFonts w:ascii="Arial Narrow" w:hAnsi="Arial Narrow"/>
          <w:sz w:val="24"/>
          <w:szCs w:val="24"/>
        </w:rPr>
        <w:t xml:space="preserve">. Z kolei w styczniu 1944 r. swoje własne pismo „Na tropie” utworzyli Zawiszacy w składzie redakcyjnym: Józef Więcek </w:t>
      </w:r>
      <w:proofErr w:type="spellStart"/>
      <w:r w:rsidR="00072089">
        <w:rPr>
          <w:rFonts w:ascii="Arial Narrow" w:hAnsi="Arial Narrow"/>
          <w:sz w:val="24"/>
          <w:szCs w:val="24"/>
        </w:rPr>
        <w:t>ps</w:t>
      </w:r>
      <w:proofErr w:type="spellEnd"/>
      <w:r w:rsidR="00072089">
        <w:rPr>
          <w:rFonts w:ascii="Arial Narrow" w:hAnsi="Arial Narrow"/>
          <w:sz w:val="24"/>
          <w:szCs w:val="24"/>
        </w:rPr>
        <w:t xml:space="preserve"> „Jaga”, Edward Więcek ps. „Żmija”, Tadeusz Rokosowski ps. „Miś”, </w:t>
      </w:r>
      <w:r w:rsidR="004A1B28">
        <w:rPr>
          <w:rFonts w:ascii="Arial Narrow" w:hAnsi="Arial Narrow"/>
          <w:sz w:val="24"/>
          <w:szCs w:val="24"/>
        </w:rPr>
        <w:t xml:space="preserve">Jerzy Krasicki ps. „Literat”. W gazetce opisywano problemy życia codziennego najmłodszych członków Szarych Szeregów. </w:t>
      </w:r>
    </w:p>
    <w:p w14:paraId="77780660" w14:textId="57D6B7E0" w:rsidR="00E844E9" w:rsidRDefault="004A1B28" w:rsidP="005A78D0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Tragicznym wydarzeniem w dziejach Krakowskiego oddziału Szarych Szeregów był dzień  8 maja 1944 r. kiedy w mieszkaniu na ulicy Grzegórzeckiej 14 Gestapo aresztowało redaktorów prasy konspiracyjnej: Adama Kanię, Stanisława Szczerbę, Jerzego </w:t>
      </w:r>
      <w:proofErr w:type="spellStart"/>
      <w:r>
        <w:rPr>
          <w:rFonts w:ascii="Arial Narrow" w:hAnsi="Arial Narrow"/>
          <w:sz w:val="24"/>
          <w:szCs w:val="24"/>
        </w:rPr>
        <w:t>Wirtha</w:t>
      </w:r>
      <w:proofErr w:type="spellEnd"/>
      <w:r>
        <w:rPr>
          <w:rFonts w:ascii="Arial Narrow" w:hAnsi="Arial Narrow"/>
          <w:sz w:val="24"/>
          <w:szCs w:val="24"/>
        </w:rPr>
        <w:t xml:space="preserve">, Jerzego Szewczyka, Eugeniusza Kolanko oraz Edwarda </w:t>
      </w:r>
      <w:proofErr w:type="spellStart"/>
      <w:r>
        <w:rPr>
          <w:rFonts w:ascii="Arial Narrow" w:hAnsi="Arial Narrow"/>
          <w:sz w:val="24"/>
          <w:szCs w:val="24"/>
        </w:rPr>
        <w:t>Heila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C42D52"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</w:t>
      </w:r>
      <w:r w:rsidR="00C42D52">
        <w:rPr>
          <w:rFonts w:ascii="Arial Narrow" w:hAnsi="Arial Narrow"/>
          <w:sz w:val="24"/>
          <w:szCs w:val="24"/>
        </w:rPr>
        <w:t>komendanta Chorągwi Krakowskiej.</w:t>
      </w:r>
      <w:r w:rsidR="00DB5FCE">
        <w:rPr>
          <w:rFonts w:ascii="Arial Narrow" w:hAnsi="Arial Narrow"/>
          <w:sz w:val="24"/>
          <w:szCs w:val="24"/>
        </w:rPr>
        <w:t xml:space="preserve"> W krótce potem wszyscy oni zostali rozstrzelani.</w:t>
      </w:r>
      <w:r w:rsidR="00993366">
        <w:rPr>
          <w:rFonts w:ascii="Arial Narrow" w:hAnsi="Arial Narrow"/>
          <w:sz w:val="24"/>
          <w:szCs w:val="24"/>
        </w:rPr>
        <w:t xml:space="preserve"> </w:t>
      </w:r>
    </w:p>
    <w:p w14:paraId="43E2B3AC" w14:textId="663989FE" w:rsidR="005A78D0" w:rsidRDefault="00257A43" w:rsidP="00E844E9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Materiał dydaktyczny przeznaczony do wykorzystania podczas lekcji historii, wiedzy o społe</w:t>
      </w:r>
      <w:r w:rsidR="007974C0">
        <w:rPr>
          <w:rFonts w:ascii="Arial Narrow" w:hAnsi="Arial Narrow"/>
          <w:sz w:val="24"/>
          <w:szCs w:val="24"/>
        </w:rPr>
        <w:t xml:space="preserve">czeństwie, lekcji wychowawczej został przygotowany </w:t>
      </w:r>
      <w:r w:rsidR="00DB5FCE">
        <w:rPr>
          <w:rFonts w:ascii="Arial Narrow" w:hAnsi="Arial Narrow"/>
          <w:sz w:val="24"/>
          <w:szCs w:val="24"/>
        </w:rPr>
        <w:t xml:space="preserve">m.in. </w:t>
      </w:r>
      <w:r w:rsidR="007974C0">
        <w:rPr>
          <w:rFonts w:ascii="Arial Narrow" w:hAnsi="Arial Narrow"/>
          <w:sz w:val="24"/>
          <w:szCs w:val="24"/>
        </w:rPr>
        <w:t xml:space="preserve">w oparciu </w:t>
      </w:r>
      <w:r w:rsidR="00DB5FCE">
        <w:rPr>
          <w:rFonts w:ascii="Arial Narrow" w:hAnsi="Arial Narrow"/>
          <w:sz w:val="24"/>
          <w:szCs w:val="24"/>
        </w:rPr>
        <w:t>o broszurę przygotowaną przez Stowarzyszenie Szarych Szeregów – odział w Krakowie oraz dokumenty ze zbiorów IPN – odział w Krakowie, Muzeum Historyczne Miasta Krakowa.</w:t>
      </w:r>
      <w:r w:rsidR="005A78D0">
        <w:rPr>
          <w:rFonts w:ascii="Arial Narrow" w:hAnsi="Arial Narrow"/>
          <w:sz w:val="24"/>
          <w:szCs w:val="24"/>
        </w:rPr>
        <w:t xml:space="preserve"> </w:t>
      </w:r>
    </w:p>
    <w:p w14:paraId="6B20F72B" w14:textId="5C8AE742" w:rsidR="005A78D0" w:rsidRDefault="005A78D0" w:rsidP="005A78D0">
      <w:pPr>
        <w:pStyle w:val="Bezodstpw"/>
        <w:spacing w:line="276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Opracowanie:</w:t>
      </w:r>
    </w:p>
    <w:p w14:paraId="04D44AD0" w14:textId="77777777" w:rsidR="005A78D0" w:rsidRDefault="005A78D0" w:rsidP="005A78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5AEF11" w14:textId="0DDE07D2" w:rsidR="005A78D0" w:rsidRPr="005A78D0" w:rsidRDefault="005A78D0" w:rsidP="005A78D0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5A78D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dr Renata Zawistowska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A78D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A78D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nauczyciel doradca metodyczny ds. historii i </w:t>
      </w:r>
      <w:proofErr w:type="spellStart"/>
      <w:r w:rsidRPr="005A78D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wos</w:t>
      </w:r>
      <w:proofErr w:type="spellEnd"/>
      <w:r w:rsidRPr="005A78D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Małopolskie Centrum Doskonalenia Nauczycieli Ośrodek w Krakowie</w:t>
      </w:r>
      <w:r w:rsidRPr="005A78D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 xml:space="preserve">31-131 Kraków, ul. Garbarska 1 </w:t>
      </w:r>
      <w:r w:rsidRPr="005A78D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Tel.(+48)124229606</w:t>
      </w:r>
      <w:r w:rsidRPr="005A78D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Tel. kom. 664346844</w:t>
      </w:r>
      <w:r w:rsidRPr="005A78D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hyperlink r:id="rId8" w:history="1">
        <w:r w:rsidRPr="005A78D0">
          <w:rPr>
            <w:rFonts w:ascii="Arial Narrow" w:eastAsia="Times New Roman" w:hAnsi="Arial Narrow" w:cs="Times New Roman"/>
            <w:kern w:val="0"/>
            <w:sz w:val="24"/>
            <w:szCs w:val="24"/>
            <w:u w:val="single"/>
            <w:lang w:eastAsia="pl-PL"/>
            <w14:ligatures w14:val="none"/>
          </w:rPr>
          <w:t>r.zawistowska@mcdn.edu.pl</w:t>
        </w:r>
      </w:hyperlink>
      <w:r w:rsidRPr="005A78D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A78D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hyperlink r:id="rId9" w:history="1">
        <w:r w:rsidRPr="005A78D0">
          <w:rPr>
            <w:rFonts w:ascii="Arial Narrow" w:eastAsia="Times New Roman" w:hAnsi="Arial Narrow" w:cs="Times New Roman"/>
            <w:kern w:val="0"/>
            <w:sz w:val="24"/>
            <w:szCs w:val="24"/>
            <w:u w:val="single"/>
            <w:lang w:eastAsia="pl-PL"/>
            <w14:ligatures w14:val="none"/>
          </w:rPr>
          <w:t>www.mcdn.edu.pl</w:t>
        </w:r>
      </w:hyperlink>
    </w:p>
    <w:p w14:paraId="4CF5E0A5" w14:textId="3A92064A" w:rsidR="005A78D0" w:rsidRPr="00257A43" w:rsidRDefault="005A78D0" w:rsidP="005A78D0">
      <w:pPr>
        <w:pStyle w:val="Bezodstpw"/>
        <w:spacing w:line="276" w:lineRule="auto"/>
        <w:jc w:val="right"/>
        <w:rPr>
          <w:rFonts w:ascii="Arial Narrow" w:hAnsi="Arial Narrow"/>
          <w:sz w:val="24"/>
          <w:szCs w:val="24"/>
        </w:rPr>
      </w:pPr>
      <w:r w:rsidRPr="005A78D0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0F0817AF" wp14:editId="44813D09">
            <wp:extent cx="1536700" cy="469900"/>
            <wp:effectExtent l="0" t="0" r="6350" b="6350"/>
            <wp:docPr id="1" name="Obraz 1" descr="C:\Users\user\AppData\Local\Microsoft\Windows\INetCache\Content.MSO\5B4D85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5B4D856F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8D0" w:rsidRPr="0025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CEC21" w14:textId="77777777" w:rsidR="00245F02" w:rsidRDefault="00245F02" w:rsidP="00B85E8F">
      <w:pPr>
        <w:spacing w:after="0" w:line="240" w:lineRule="auto"/>
      </w:pPr>
      <w:r>
        <w:separator/>
      </w:r>
    </w:p>
  </w:endnote>
  <w:endnote w:type="continuationSeparator" w:id="0">
    <w:p w14:paraId="42343E32" w14:textId="77777777" w:rsidR="00245F02" w:rsidRDefault="00245F02" w:rsidP="00B8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D2ECA" w14:textId="77777777" w:rsidR="00245F02" w:rsidRDefault="00245F02" w:rsidP="00B85E8F">
      <w:pPr>
        <w:spacing w:after="0" w:line="240" w:lineRule="auto"/>
      </w:pPr>
      <w:r>
        <w:separator/>
      </w:r>
    </w:p>
  </w:footnote>
  <w:footnote w:type="continuationSeparator" w:id="0">
    <w:p w14:paraId="7C6B92D8" w14:textId="77777777" w:rsidR="00245F02" w:rsidRDefault="00245F02" w:rsidP="00B85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4C3E"/>
    <w:multiLevelType w:val="hybridMultilevel"/>
    <w:tmpl w:val="501A8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4E07"/>
    <w:multiLevelType w:val="hybridMultilevel"/>
    <w:tmpl w:val="999EC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43"/>
    <w:rsid w:val="00017B86"/>
    <w:rsid w:val="00072089"/>
    <w:rsid w:val="00095D7D"/>
    <w:rsid w:val="000D49C3"/>
    <w:rsid w:val="001238CC"/>
    <w:rsid w:val="001271BE"/>
    <w:rsid w:val="001622B0"/>
    <w:rsid w:val="00174D4C"/>
    <w:rsid w:val="001D19E3"/>
    <w:rsid w:val="002112D3"/>
    <w:rsid w:val="00245F02"/>
    <w:rsid w:val="002536C8"/>
    <w:rsid w:val="00257A43"/>
    <w:rsid w:val="00267010"/>
    <w:rsid w:val="00270747"/>
    <w:rsid w:val="002F6E4C"/>
    <w:rsid w:val="00346646"/>
    <w:rsid w:val="00397972"/>
    <w:rsid w:val="003A11D5"/>
    <w:rsid w:val="003A6EE8"/>
    <w:rsid w:val="003C5A69"/>
    <w:rsid w:val="003D1FC2"/>
    <w:rsid w:val="003F6041"/>
    <w:rsid w:val="0040011B"/>
    <w:rsid w:val="00490BB0"/>
    <w:rsid w:val="004A1B28"/>
    <w:rsid w:val="004A58D8"/>
    <w:rsid w:val="004E0698"/>
    <w:rsid w:val="005821B2"/>
    <w:rsid w:val="00590BAD"/>
    <w:rsid w:val="00593491"/>
    <w:rsid w:val="00596A45"/>
    <w:rsid w:val="005A78D0"/>
    <w:rsid w:val="005B3C86"/>
    <w:rsid w:val="00615398"/>
    <w:rsid w:val="0063729B"/>
    <w:rsid w:val="00736B19"/>
    <w:rsid w:val="00747488"/>
    <w:rsid w:val="00770DCB"/>
    <w:rsid w:val="00784AF3"/>
    <w:rsid w:val="0079561A"/>
    <w:rsid w:val="007974C0"/>
    <w:rsid w:val="007A23D2"/>
    <w:rsid w:val="007C5788"/>
    <w:rsid w:val="007D7BA6"/>
    <w:rsid w:val="00806CF3"/>
    <w:rsid w:val="008D3ADC"/>
    <w:rsid w:val="00900919"/>
    <w:rsid w:val="00993366"/>
    <w:rsid w:val="009961CA"/>
    <w:rsid w:val="00A572DC"/>
    <w:rsid w:val="00A7271C"/>
    <w:rsid w:val="00AD13F8"/>
    <w:rsid w:val="00AE2976"/>
    <w:rsid w:val="00B53094"/>
    <w:rsid w:val="00B724E6"/>
    <w:rsid w:val="00B85E8F"/>
    <w:rsid w:val="00C42D52"/>
    <w:rsid w:val="00C66180"/>
    <w:rsid w:val="00C82E7F"/>
    <w:rsid w:val="00C967E2"/>
    <w:rsid w:val="00CF2D40"/>
    <w:rsid w:val="00D13158"/>
    <w:rsid w:val="00D8795E"/>
    <w:rsid w:val="00D94ED2"/>
    <w:rsid w:val="00DB5FCE"/>
    <w:rsid w:val="00E844E9"/>
    <w:rsid w:val="00E87F76"/>
    <w:rsid w:val="00E93E58"/>
    <w:rsid w:val="00ED47D8"/>
    <w:rsid w:val="00F36111"/>
    <w:rsid w:val="00F53FDD"/>
    <w:rsid w:val="00F6004D"/>
    <w:rsid w:val="00F7701E"/>
    <w:rsid w:val="00F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6FEF"/>
  <w15:docId w15:val="{B13036DB-958E-4C03-98F3-65D60DC2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30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3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7A43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174D4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E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E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E8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53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530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awistowska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mcd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B7A4-BA3A-438C-AF8D-0831F9C0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1973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Januszek</dc:creator>
  <cp:keywords/>
  <dc:description/>
  <cp:lastModifiedBy>Renata Zawistowska</cp:lastModifiedBy>
  <cp:revision>8</cp:revision>
  <dcterms:created xsi:type="dcterms:W3CDTF">2024-09-25T10:57:00Z</dcterms:created>
  <dcterms:modified xsi:type="dcterms:W3CDTF">2024-12-04T14:14:00Z</dcterms:modified>
</cp:coreProperties>
</file>